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F13B68" w:rsidRDefault="0018335B" w:rsidP="0018335B">
      <w:pPr>
        <w:jc w:val="center"/>
        <w:rPr>
          <w:b/>
          <w:sz w:val="32"/>
          <w:szCs w:val="32"/>
        </w:rPr>
      </w:pPr>
      <w:proofErr w:type="gramStart"/>
      <w:r w:rsidRPr="00F13B68">
        <w:rPr>
          <w:b/>
          <w:sz w:val="32"/>
          <w:szCs w:val="32"/>
        </w:rPr>
        <w:t>E.G.S. PILLAY ENGINEERING COLLEGE, NAGAPATTINAM.</w:t>
      </w:r>
      <w:proofErr w:type="gramEnd"/>
    </w:p>
    <w:p w:rsidR="0018335B" w:rsidRPr="00F13B68" w:rsidRDefault="0018335B" w:rsidP="0018335B">
      <w:pPr>
        <w:jc w:val="center"/>
        <w:rPr>
          <w:b/>
          <w:sz w:val="32"/>
          <w:szCs w:val="32"/>
        </w:rPr>
      </w:pPr>
    </w:p>
    <w:p w:rsidR="0018335B" w:rsidRPr="00F13B68" w:rsidRDefault="0018335B" w:rsidP="0018335B">
      <w:pPr>
        <w:jc w:val="center"/>
        <w:rPr>
          <w:b/>
          <w:sz w:val="32"/>
          <w:szCs w:val="32"/>
        </w:rPr>
      </w:pPr>
      <w:r w:rsidRPr="00F13B68">
        <w:rPr>
          <w:b/>
          <w:sz w:val="32"/>
          <w:szCs w:val="32"/>
        </w:rPr>
        <w:t>DEPARTMENT OF MECHANICAL ENGINEERING</w:t>
      </w:r>
    </w:p>
    <w:p w:rsidR="0018335B" w:rsidRPr="00F13B68" w:rsidRDefault="0018335B" w:rsidP="0018335B">
      <w:pPr>
        <w:jc w:val="center"/>
        <w:rPr>
          <w:b/>
          <w:sz w:val="32"/>
          <w:szCs w:val="32"/>
        </w:rPr>
      </w:pPr>
    </w:p>
    <w:p w:rsidR="0018335B" w:rsidRPr="00F13B68" w:rsidRDefault="004628ED" w:rsidP="0018335B">
      <w:pPr>
        <w:jc w:val="center"/>
        <w:rPr>
          <w:b/>
          <w:sz w:val="32"/>
          <w:szCs w:val="32"/>
          <w:u w:val="single"/>
        </w:rPr>
      </w:pPr>
      <w:r w:rsidRPr="00F13B68">
        <w:rPr>
          <w:b/>
          <w:sz w:val="32"/>
          <w:szCs w:val="32"/>
          <w:u w:val="single"/>
        </w:rPr>
        <w:t>COURSE</w:t>
      </w:r>
      <w:r w:rsidR="0018335B" w:rsidRPr="00F13B68">
        <w:rPr>
          <w:b/>
          <w:sz w:val="32"/>
          <w:szCs w:val="32"/>
          <w:u w:val="single"/>
        </w:rPr>
        <w:t xml:space="preserve"> PLAN </w:t>
      </w:r>
    </w:p>
    <w:p w:rsidR="0018335B" w:rsidRPr="00F13B68" w:rsidRDefault="0018335B" w:rsidP="0018335B"/>
    <w:p w:rsidR="00D63D5E" w:rsidRPr="00F13B68" w:rsidRDefault="004628ED" w:rsidP="00D63D5E">
      <w:pPr>
        <w:autoSpaceDE w:val="0"/>
        <w:autoSpaceDN w:val="0"/>
        <w:adjustRightInd w:val="0"/>
        <w:rPr>
          <w:b/>
          <w:bCs/>
        </w:rPr>
      </w:pPr>
      <w:r w:rsidRPr="00F13B68">
        <w:rPr>
          <w:b/>
        </w:rPr>
        <w:t>COURSE CODE</w:t>
      </w:r>
      <w:r w:rsidR="0018335B" w:rsidRPr="00F13B68">
        <w:rPr>
          <w:b/>
        </w:rPr>
        <w:tab/>
        <w:t xml:space="preserve">: </w:t>
      </w:r>
      <w:r w:rsidR="00047E4A" w:rsidRPr="00F13B68">
        <w:rPr>
          <w:b/>
          <w:bCs/>
        </w:rPr>
        <w:t>CE6601</w:t>
      </w:r>
      <w:r w:rsidR="00375DEE" w:rsidRPr="00F13B68">
        <w:rPr>
          <w:b/>
        </w:rPr>
        <w:t xml:space="preserve"> </w:t>
      </w:r>
      <w:r w:rsidR="00D63D5E" w:rsidRPr="00F13B68">
        <w:rPr>
          <w:b/>
        </w:rPr>
        <w:t xml:space="preserve"> </w:t>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r>
      <w:r w:rsidR="00D63D5E" w:rsidRPr="00F13B68">
        <w:rPr>
          <w:b/>
        </w:rPr>
        <w:tab/>
        <w:t>COURSE NAME</w:t>
      </w:r>
      <w:r w:rsidR="00D63D5E" w:rsidRPr="00F13B68">
        <w:rPr>
          <w:b/>
        </w:rPr>
        <w:tab/>
        <w:t>:</w:t>
      </w:r>
      <w:r w:rsidR="00D63D5E" w:rsidRPr="00F13B68">
        <w:t xml:space="preserve"> </w:t>
      </w:r>
      <w:r w:rsidR="00047E4A" w:rsidRPr="00F13B68">
        <w:rPr>
          <w:b/>
          <w:noProof/>
          <w:sz w:val="22"/>
          <w:szCs w:val="22"/>
        </w:rPr>
        <w:t>DESIGN OF RC AND BM STRUCTURES</w:t>
      </w:r>
    </w:p>
    <w:p w:rsidR="00227BDF" w:rsidRPr="00F13B68" w:rsidRDefault="004628ED" w:rsidP="00227BDF">
      <w:pPr>
        <w:rPr>
          <w:b/>
        </w:rPr>
      </w:pPr>
      <w:r w:rsidRPr="00F13B68">
        <w:rPr>
          <w:b/>
        </w:rPr>
        <w:t>SEMESTER</w:t>
      </w:r>
      <w:r w:rsidR="0018335B" w:rsidRPr="00F13B68">
        <w:rPr>
          <w:b/>
        </w:rPr>
        <w:tab/>
      </w:r>
      <w:r w:rsidR="0018335B" w:rsidRPr="00F13B68">
        <w:rPr>
          <w:b/>
        </w:rPr>
        <w:tab/>
        <w:t xml:space="preserve">: </w:t>
      </w:r>
      <w:r w:rsidR="00C02ADB" w:rsidRPr="00F13B68">
        <w:rPr>
          <w:b/>
        </w:rPr>
        <w:t xml:space="preserve">VI </w:t>
      </w:r>
      <w:r w:rsidR="00052FD1" w:rsidRPr="00F13B68">
        <w:rPr>
          <w:b/>
        </w:rPr>
        <w:t xml:space="preserve">SEM. </w:t>
      </w:r>
      <w:r w:rsidR="00047E4A" w:rsidRPr="00F13B68">
        <w:rPr>
          <w:b/>
        </w:rPr>
        <w:t>CIVIL</w:t>
      </w:r>
      <w:r w:rsidR="00E268FC" w:rsidRPr="00F13B68">
        <w:rPr>
          <w:b/>
        </w:rPr>
        <w:t>.</w:t>
      </w:r>
      <w:r w:rsidR="00D663A7" w:rsidRPr="00F13B68">
        <w:rPr>
          <w:b/>
        </w:rPr>
        <w:t xml:space="preserve"> ENG</w:t>
      </w:r>
      <w:r w:rsidR="00E268FC" w:rsidRPr="00F13B68">
        <w:rPr>
          <w:b/>
        </w:rPr>
        <w:t>G.</w:t>
      </w:r>
      <w:r w:rsidR="00052FD1" w:rsidRPr="00F13B68">
        <w:rPr>
          <w:b/>
        </w:rPr>
        <w:t xml:space="preserve"> – </w:t>
      </w:r>
      <w:r w:rsidR="002C11A0" w:rsidRPr="00F13B68">
        <w:rPr>
          <w:b/>
        </w:rPr>
        <w:t>A&amp;</w:t>
      </w:r>
      <w:r w:rsidR="00EE5992" w:rsidRPr="00F13B68">
        <w:rPr>
          <w:b/>
        </w:rPr>
        <w:t>B</w:t>
      </w:r>
      <w:r w:rsidR="00052FD1" w:rsidRPr="00F13B68">
        <w:rPr>
          <w:b/>
        </w:rPr>
        <w:t xml:space="preserve"> SECTION</w:t>
      </w:r>
      <w:r w:rsidR="00D63D5E" w:rsidRPr="00F13B68">
        <w:rPr>
          <w:b/>
        </w:rPr>
        <w:t xml:space="preserve"> </w:t>
      </w:r>
      <w:r w:rsidR="00D63D5E" w:rsidRPr="00F13B68">
        <w:rPr>
          <w:b/>
        </w:rPr>
        <w:tab/>
        <w:t>ACADEMIC YEAR: 201</w:t>
      </w:r>
      <w:r w:rsidR="002C11A0" w:rsidRPr="00F13B68">
        <w:rPr>
          <w:b/>
        </w:rPr>
        <w:t>6</w:t>
      </w:r>
      <w:r w:rsidR="00D63D5E" w:rsidRPr="00F13B68">
        <w:rPr>
          <w:b/>
        </w:rPr>
        <w:t>-201</w:t>
      </w:r>
      <w:r w:rsidR="002C11A0" w:rsidRPr="00F13B68">
        <w:rPr>
          <w:b/>
        </w:rPr>
        <w:t>7</w:t>
      </w:r>
      <w:r w:rsidR="00227BDF" w:rsidRPr="00F13B68">
        <w:rPr>
          <w:b/>
        </w:rPr>
        <w:t xml:space="preserve"> </w:t>
      </w:r>
    </w:p>
    <w:p w:rsidR="001A4928" w:rsidRPr="00F13B68" w:rsidRDefault="00227BDF" w:rsidP="001A4928">
      <w:pPr>
        <w:rPr>
          <w:b/>
        </w:rPr>
      </w:pPr>
      <w:r w:rsidRPr="00F13B68">
        <w:rPr>
          <w:b/>
        </w:rPr>
        <w:t>COURSE DURATION: J</w:t>
      </w:r>
      <w:r w:rsidR="001A4928" w:rsidRPr="00F13B68">
        <w:rPr>
          <w:b/>
        </w:rPr>
        <w:t>ANUARY</w:t>
      </w:r>
      <w:r w:rsidRPr="00F13B68">
        <w:rPr>
          <w:b/>
        </w:rPr>
        <w:t xml:space="preserve"> – </w:t>
      </w:r>
      <w:r w:rsidR="001A4928" w:rsidRPr="00F13B68">
        <w:rPr>
          <w:b/>
        </w:rPr>
        <w:t>MAY</w:t>
      </w:r>
      <w:r w:rsidRPr="00F13B68">
        <w:rPr>
          <w:b/>
        </w:rPr>
        <w:t xml:space="preserve"> 201</w:t>
      </w:r>
      <w:r w:rsidR="002C11A0" w:rsidRPr="00F13B68">
        <w:rPr>
          <w:b/>
        </w:rPr>
        <w:t>7</w:t>
      </w:r>
      <w:r w:rsidR="001A4928" w:rsidRPr="00F13B68">
        <w:rPr>
          <w:b/>
        </w:rPr>
        <w:t xml:space="preserve"> </w:t>
      </w:r>
      <w:r w:rsidR="001A4928" w:rsidRPr="00F13B68">
        <w:rPr>
          <w:b/>
        </w:rPr>
        <w:tab/>
      </w:r>
      <w:r w:rsidR="00E268FC" w:rsidRPr="00F13B68">
        <w:rPr>
          <w:b/>
        </w:rPr>
        <w:tab/>
      </w:r>
      <w:r w:rsidR="00E268FC" w:rsidRPr="00F13B68">
        <w:rPr>
          <w:b/>
        </w:rPr>
        <w:tab/>
      </w:r>
      <w:r w:rsidR="001A4928" w:rsidRPr="00F13B68">
        <w:rPr>
          <w:b/>
        </w:rPr>
        <w:t>CLASS ROOM</w:t>
      </w:r>
      <w:r w:rsidR="001A4928" w:rsidRPr="00F13B68">
        <w:rPr>
          <w:b/>
        </w:rPr>
        <w:tab/>
        <w:t xml:space="preserve">: </w:t>
      </w:r>
      <w:r w:rsidR="00047E4A" w:rsidRPr="00F13B68">
        <w:rPr>
          <w:b/>
        </w:rPr>
        <w:t>PG206</w:t>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r w:rsidR="001A4928" w:rsidRPr="00F13B68">
        <w:rPr>
          <w:b/>
        </w:rPr>
        <w:tab/>
      </w:r>
    </w:p>
    <w:p w:rsidR="00D63D5E" w:rsidRPr="00F13B68" w:rsidRDefault="00D63D5E" w:rsidP="001A4928">
      <w:pPr>
        <w:rPr>
          <w:b/>
        </w:rPr>
      </w:pPr>
      <w:r w:rsidRPr="00F13B68">
        <w:rPr>
          <w:b/>
        </w:rPr>
        <w:t>FACULTY</w:t>
      </w:r>
      <w:r w:rsidR="001448AD" w:rsidRPr="00F13B68">
        <w:rPr>
          <w:b/>
        </w:rPr>
        <w:t xml:space="preserve"> DETAILS</w:t>
      </w:r>
      <w:r w:rsidRPr="00F13B68">
        <w:rPr>
          <w:b/>
        </w:rPr>
        <w:t xml:space="preserve">: </w:t>
      </w:r>
      <w:r w:rsidR="00EE5992" w:rsidRPr="00F13B68">
        <w:rPr>
          <w:b/>
        </w:rPr>
        <w:t>Dr</w:t>
      </w:r>
      <w:r w:rsidR="00047E4A" w:rsidRPr="00F13B68">
        <w:rPr>
          <w:b/>
        </w:rPr>
        <w:t>. R</w:t>
      </w:r>
      <w:r w:rsidRPr="00F13B68">
        <w:rPr>
          <w:b/>
        </w:rPr>
        <w:t xml:space="preserve">. </w:t>
      </w:r>
      <w:proofErr w:type="spellStart"/>
      <w:r w:rsidR="00047E4A" w:rsidRPr="00F13B68">
        <w:rPr>
          <w:b/>
        </w:rPr>
        <w:t>Sivakumar</w:t>
      </w:r>
      <w:proofErr w:type="spellEnd"/>
      <w:r w:rsidR="00047E4A" w:rsidRPr="00F13B68">
        <w:rPr>
          <w:b/>
        </w:rPr>
        <w:t>, Prof/Civil</w:t>
      </w:r>
      <w:r w:rsidRPr="00F13B68">
        <w:rPr>
          <w:b/>
        </w:rPr>
        <w:t xml:space="preserve"> </w:t>
      </w:r>
      <w:proofErr w:type="spellStart"/>
      <w:r w:rsidRPr="00F13B68">
        <w:rPr>
          <w:b/>
        </w:rPr>
        <w:t>Engg</w:t>
      </w:r>
      <w:proofErr w:type="spellEnd"/>
      <w:r w:rsidRPr="00F13B68">
        <w:rPr>
          <w:b/>
        </w:rPr>
        <w:t xml:space="preserve">. </w:t>
      </w:r>
    </w:p>
    <w:p w:rsidR="0018335B" w:rsidRPr="00F13B68" w:rsidRDefault="0018335B" w:rsidP="0018335B">
      <w:pPr>
        <w:rPr>
          <w:b/>
        </w:rPr>
      </w:pPr>
    </w:p>
    <w:p w:rsidR="008A7C48" w:rsidRPr="00F13B68" w:rsidRDefault="008A7C48" w:rsidP="0018335B">
      <w:pPr>
        <w:rPr>
          <w:b/>
        </w:rPr>
      </w:pPr>
    </w:p>
    <w:tbl>
      <w:tblPr>
        <w:tblStyle w:val="TableGrid"/>
        <w:tblW w:w="16024" w:type="dxa"/>
        <w:tblLayout w:type="fixed"/>
        <w:tblLook w:val="04A0"/>
      </w:tblPr>
      <w:tblGrid>
        <w:gridCol w:w="2698"/>
        <w:gridCol w:w="13326"/>
      </w:tblGrid>
      <w:tr w:rsidR="00B82131" w:rsidRPr="00F13B68" w:rsidTr="00084369">
        <w:trPr>
          <w:trHeight w:val="542"/>
        </w:trPr>
        <w:tc>
          <w:tcPr>
            <w:tcW w:w="2698" w:type="dxa"/>
            <w:vAlign w:val="center"/>
          </w:tcPr>
          <w:p w:rsidR="00B82131" w:rsidRPr="00F13B68" w:rsidRDefault="00B82131" w:rsidP="00084369">
            <w:pPr>
              <w:autoSpaceDE w:val="0"/>
              <w:autoSpaceDN w:val="0"/>
              <w:adjustRightInd w:val="0"/>
              <w:rPr>
                <w:rFonts w:eastAsiaTheme="minorHAnsi"/>
                <w:b/>
              </w:rPr>
            </w:pPr>
            <w:r w:rsidRPr="00F13B68">
              <w:rPr>
                <w:rFonts w:eastAsiaTheme="minorHAnsi"/>
                <w:b/>
              </w:rPr>
              <w:t>PURPOSE</w:t>
            </w:r>
          </w:p>
          <w:p w:rsidR="00B82131" w:rsidRPr="00F13B68" w:rsidRDefault="00B82131" w:rsidP="00084369"/>
        </w:tc>
        <w:tc>
          <w:tcPr>
            <w:tcW w:w="13326" w:type="dxa"/>
            <w:vAlign w:val="center"/>
          </w:tcPr>
          <w:p w:rsidR="00B82131" w:rsidRPr="00F13B68" w:rsidRDefault="00047E4A" w:rsidP="00084369">
            <w:r w:rsidRPr="00F13B68">
              <w:t>To impart design</w:t>
            </w:r>
            <w:r w:rsidR="00F13B68">
              <w:t xml:space="preserve"> </w:t>
            </w:r>
            <w:r w:rsidRPr="00F13B68">
              <w:t>knowledge of continuous beams, slabs, staircases, walls and brick masonry structures and to introduce yield line theory.</w:t>
            </w:r>
          </w:p>
        </w:tc>
      </w:tr>
      <w:tr w:rsidR="00B82131" w:rsidRPr="00F13B68" w:rsidTr="00084369">
        <w:trPr>
          <w:trHeight w:val="447"/>
        </w:trPr>
        <w:tc>
          <w:tcPr>
            <w:tcW w:w="2698" w:type="dxa"/>
            <w:vAlign w:val="center"/>
          </w:tcPr>
          <w:p w:rsidR="00B82131" w:rsidRPr="00F13B68" w:rsidRDefault="00B82131" w:rsidP="00084369">
            <w:r w:rsidRPr="00F13B68">
              <w:rPr>
                <w:rFonts w:eastAsiaTheme="minorHAnsi"/>
                <w:b/>
              </w:rPr>
              <w:t>PREREQUISITE</w:t>
            </w:r>
          </w:p>
        </w:tc>
        <w:tc>
          <w:tcPr>
            <w:tcW w:w="13326" w:type="dxa"/>
            <w:vAlign w:val="center"/>
          </w:tcPr>
          <w:p w:rsidR="00B82131" w:rsidRPr="00F13B68" w:rsidRDefault="00047E4A" w:rsidP="00084369">
            <w:r w:rsidRPr="00F13B68">
              <w:rPr>
                <w:rFonts w:eastAsia="Calibri"/>
                <w:bCs/>
                <w:sz w:val="24"/>
                <w:szCs w:val="24"/>
                <w:lang w:val="en-IN"/>
              </w:rPr>
              <w:t>Design of Reinforced Concrete elements</w:t>
            </w:r>
          </w:p>
        </w:tc>
      </w:tr>
      <w:tr w:rsidR="00B82131" w:rsidRPr="00F13B68" w:rsidTr="00084369">
        <w:trPr>
          <w:trHeight w:val="1844"/>
        </w:trPr>
        <w:tc>
          <w:tcPr>
            <w:tcW w:w="2698" w:type="dxa"/>
            <w:vAlign w:val="center"/>
          </w:tcPr>
          <w:p w:rsidR="00B82131" w:rsidRPr="00F13B68" w:rsidRDefault="00B82131" w:rsidP="00084369">
            <w:pPr>
              <w:rPr>
                <w:rFonts w:eastAsiaTheme="minorHAnsi"/>
                <w:b/>
              </w:rPr>
            </w:pPr>
            <w:r w:rsidRPr="00F13B68">
              <w:rPr>
                <w:rFonts w:eastAsiaTheme="minorHAnsi"/>
                <w:b/>
              </w:rPr>
              <w:t>INSTRUCTIONAL OBJECTIVES</w:t>
            </w:r>
          </w:p>
          <w:p w:rsidR="00B82131" w:rsidRPr="00F13B68" w:rsidRDefault="00B82131" w:rsidP="00084369">
            <w:pPr>
              <w:rPr>
                <w:b/>
              </w:rPr>
            </w:pPr>
          </w:p>
        </w:tc>
        <w:tc>
          <w:tcPr>
            <w:tcW w:w="13326" w:type="dxa"/>
            <w:vAlign w:val="center"/>
          </w:tcPr>
          <w:p w:rsidR="00047E4A" w:rsidRPr="00356A70" w:rsidRDefault="00047E4A" w:rsidP="00084369">
            <w:pPr>
              <w:pStyle w:val="Default"/>
              <w:numPr>
                <w:ilvl w:val="0"/>
                <w:numId w:val="6"/>
              </w:numPr>
              <w:rPr>
                <w:rFonts w:ascii="Times New Roman" w:hAnsi="Times New Roman" w:cs="Times New Roman"/>
              </w:rPr>
            </w:pPr>
            <w:r w:rsidRPr="00356A70">
              <w:rPr>
                <w:rFonts w:ascii="Times New Roman" w:hAnsi="Times New Roman" w:cs="Times New Roman"/>
              </w:rPr>
              <w:t xml:space="preserve">To impart </w:t>
            </w:r>
            <w:r w:rsidRPr="00356A70">
              <w:rPr>
                <w:rFonts w:ascii="Times New Roman" w:hAnsi="Times New Roman" w:cs="Times New Roman"/>
                <w:bCs/>
              </w:rPr>
              <w:t>design knowledge of Retaining walls</w:t>
            </w:r>
          </w:p>
          <w:p w:rsidR="00047E4A" w:rsidRPr="00356A70" w:rsidRDefault="00047E4A" w:rsidP="00084369">
            <w:pPr>
              <w:numPr>
                <w:ilvl w:val="0"/>
                <w:numId w:val="6"/>
              </w:numPr>
              <w:autoSpaceDE w:val="0"/>
              <w:autoSpaceDN w:val="0"/>
              <w:adjustRightInd w:val="0"/>
              <w:rPr>
                <w:sz w:val="24"/>
                <w:szCs w:val="24"/>
              </w:rPr>
            </w:pPr>
            <w:r w:rsidRPr="00356A70">
              <w:rPr>
                <w:bCs/>
                <w:sz w:val="24"/>
                <w:szCs w:val="24"/>
              </w:rPr>
              <w:t xml:space="preserve">To impart the design knowledge of </w:t>
            </w:r>
            <w:r w:rsidRPr="00356A70">
              <w:rPr>
                <w:sz w:val="24"/>
                <w:szCs w:val="24"/>
              </w:rPr>
              <w:t>rectangular and circular water tanks both below and above ground level, Design of circular slab</w:t>
            </w:r>
          </w:p>
          <w:p w:rsidR="00047E4A" w:rsidRPr="00356A70" w:rsidRDefault="00047E4A" w:rsidP="00084369">
            <w:pPr>
              <w:numPr>
                <w:ilvl w:val="0"/>
                <w:numId w:val="6"/>
              </w:numPr>
              <w:rPr>
                <w:bCs/>
                <w:sz w:val="24"/>
                <w:szCs w:val="24"/>
              </w:rPr>
            </w:pPr>
            <w:r w:rsidRPr="00356A70">
              <w:rPr>
                <w:bCs/>
                <w:sz w:val="24"/>
                <w:szCs w:val="24"/>
              </w:rPr>
              <w:t>To impart the design knowledge of staircases, flat slabs, mat foundation, box culvert and road bridges</w:t>
            </w:r>
          </w:p>
          <w:p w:rsidR="00047E4A" w:rsidRPr="00356A70" w:rsidRDefault="00047E4A" w:rsidP="00084369">
            <w:pPr>
              <w:numPr>
                <w:ilvl w:val="0"/>
                <w:numId w:val="6"/>
              </w:numPr>
              <w:autoSpaceDE w:val="0"/>
              <w:autoSpaceDN w:val="0"/>
              <w:adjustRightInd w:val="0"/>
              <w:rPr>
                <w:sz w:val="24"/>
                <w:szCs w:val="24"/>
              </w:rPr>
            </w:pPr>
            <w:r w:rsidRPr="00356A70">
              <w:rPr>
                <w:bCs/>
                <w:sz w:val="24"/>
                <w:szCs w:val="24"/>
              </w:rPr>
              <w:t xml:space="preserve">To impart the design knowledge of </w:t>
            </w:r>
            <w:r w:rsidRPr="00356A70">
              <w:rPr>
                <w:sz w:val="24"/>
                <w:szCs w:val="24"/>
              </w:rPr>
              <w:t>square, rectangular, circular, and triangular slabs</w:t>
            </w:r>
          </w:p>
          <w:p w:rsidR="00B82131" w:rsidRPr="00F13B68" w:rsidRDefault="00047E4A" w:rsidP="00084369">
            <w:pPr>
              <w:pStyle w:val="ListParagraph"/>
              <w:numPr>
                <w:ilvl w:val="0"/>
                <w:numId w:val="6"/>
              </w:numPr>
              <w:rPr>
                <w:b/>
              </w:rPr>
            </w:pPr>
            <w:r w:rsidRPr="00356A70">
              <w:rPr>
                <w:sz w:val="24"/>
                <w:szCs w:val="24"/>
              </w:rPr>
              <w:t>To impart the design knowledge of Brick Masonry</w:t>
            </w:r>
          </w:p>
        </w:tc>
      </w:tr>
      <w:tr w:rsidR="00B82131" w:rsidRPr="00F13B68" w:rsidTr="00084369">
        <w:trPr>
          <w:trHeight w:val="2659"/>
        </w:trPr>
        <w:tc>
          <w:tcPr>
            <w:tcW w:w="2698" w:type="dxa"/>
            <w:vAlign w:val="center"/>
          </w:tcPr>
          <w:p w:rsidR="00B82131" w:rsidRPr="00F13B68" w:rsidRDefault="00B82131" w:rsidP="00084369">
            <w:pPr>
              <w:rPr>
                <w:rFonts w:eastAsiaTheme="minorHAnsi"/>
                <w:b/>
              </w:rPr>
            </w:pPr>
            <w:r w:rsidRPr="00F13B68">
              <w:rPr>
                <w:rFonts w:eastAsiaTheme="minorHAnsi"/>
                <w:b/>
              </w:rPr>
              <w:t>INSTRUCTIONAL OUTCOME</w:t>
            </w:r>
          </w:p>
          <w:p w:rsidR="00B82131" w:rsidRPr="00F13B68" w:rsidRDefault="00B82131" w:rsidP="00084369"/>
        </w:tc>
        <w:tc>
          <w:tcPr>
            <w:tcW w:w="13326" w:type="dxa"/>
            <w:vAlign w:val="center"/>
          </w:tcPr>
          <w:p w:rsidR="004F664F" w:rsidRPr="00356A70" w:rsidRDefault="004F664F" w:rsidP="00084369">
            <w:pPr>
              <w:pStyle w:val="ListParagraph"/>
              <w:autoSpaceDE w:val="0"/>
              <w:autoSpaceDN w:val="0"/>
              <w:adjustRightInd w:val="0"/>
              <w:rPr>
                <w:rFonts w:eastAsiaTheme="minorHAnsi"/>
                <w:sz w:val="24"/>
                <w:szCs w:val="24"/>
              </w:rPr>
            </w:pPr>
            <w:r w:rsidRPr="00356A70">
              <w:rPr>
                <w:rFonts w:eastAsiaTheme="minorHAnsi"/>
                <w:sz w:val="24"/>
                <w:szCs w:val="24"/>
              </w:rPr>
              <w:t>After completion of th</w:t>
            </w:r>
            <w:r w:rsidR="003A1653" w:rsidRPr="00356A70">
              <w:rPr>
                <w:rFonts w:eastAsiaTheme="minorHAnsi"/>
                <w:sz w:val="24"/>
                <w:szCs w:val="24"/>
              </w:rPr>
              <w:t>is</w:t>
            </w:r>
            <w:r w:rsidRPr="00356A70">
              <w:rPr>
                <w:rFonts w:eastAsiaTheme="minorHAnsi"/>
                <w:sz w:val="24"/>
                <w:szCs w:val="24"/>
              </w:rPr>
              <w:t xml:space="preserve"> course, students can </w:t>
            </w:r>
            <w:r w:rsidR="0007775C" w:rsidRPr="00356A70">
              <w:rPr>
                <w:rFonts w:eastAsiaTheme="minorHAnsi"/>
                <w:sz w:val="24"/>
                <w:szCs w:val="24"/>
              </w:rPr>
              <w:t>able to</w:t>
            </w:r>
          </w:p>
          <w:p w:rsidR="00047E4A" w:rsidRPr="00356A70" w:rsidRDefault="00047E4A" w:rsidP="00084369">
            <w:pPr>
              <w:numPr>
                <w:ilvl w:val="0"/>
                <w:numId w:val="8"/>
              </w:numPr>
              <w:rPr>
                <w:sz w:val="24"/>
                <w:szCs w:val="24"/>
              </w:rPr>
            </w:pPr>
            <w:r w:rsidRPr="00356A70">
              <w:rPr>
                <w:sz w:val="24"/>
                <w:szCs w:val="24"/>
              </w:rPr>
              <w:t xml:space="preserve">Apply these design principles with confidence in field application to </w:t>
            </w:r>
            <w:r w:rsidR="009221FE">
              <w:rPr>
                <w:sz w:val="24"/>
                <w:szCs w:val="24"/>
              </w:rPr>
              <w:t>design of</w:t>
            </w:r>
            <w:r w:rsidRPr="00356A70">
              <w:rPr>
                <w:sz w:val="24"/>
                <w:szCs w:val="24"/>
              </w:rPr>
              <w:t xml:space="preserve"> Dams</w:t>
            </w:r>
            <w:proofErr w:type="gramStart"/>
            <w:r w:rsidRPr="00356A70">
              <w:rPr>
                <w:sz w:val="24"/>
                <w:szCs w:val="24"/>
              </w:rPr>
              <w:t>, ,</w:t>
            </w:r>
            <w:proofErr w:type="gramEnd"/>
            <w:r w:rsidRPr="00356A70">
              <w:rPr>
                <w:sz w:val="24"/>
                <w:szCs w:val="24"/>
              </w:rPr>
              <w:t xml:space="preserve"> Compound walls and Bridge Abutments for the society.</w:t>
            </w:r>
          </w:p>
          <w:p w:rsidR="00047E4A" w:rsidRPr="00356A70" w:rsidRDefault="00047E4A" w:rsidP="00084369">
            <w:pPr>
              <w:numPr>
                <w:ilvl w:val="0"/>
                <w:numId w:val="8"/>
              </w:numPr>
              <w:rPr>
                <w:sz w:val="24"/>
                <w:szCs w:val="24"/>
              </w:rPr>
            </w:pPr>
            <w:r w:rsidRPr="00356A70">
              <w:rPr>
                <w:sz w:val="24"/>
                <w:szCs w:val="24"/>
              </w:rPr>
              <w:t xml:space="preserve">Identify the practical difficulties and apply these </w:t>
            </w:r>
            <w:proofErr w:type="gramStart"/>
            <w:r w:rsidRPr="00356A70">
              <w:rPr>
                <w:sz w:val="24"/>
                <w:szCs w:val="24"/>
              </w:rPr>
              <w:t>design  principles</w:t>
            </w:r>
            <w:proofErr w:type="gramEnd"/>
            <w:r w:rsidR="009221FE">
              <w:rPr>
                <w:sz w:val="24"/>
                <w:szCs w:val="24"/>
              </w:rPr>
              <w:t xml:space="preserve"> to design of water tanks,</w:t>
            </w:r>
            <w:r w:rsidR="009221FE" w:rsidRPr="00356A70">
              <w:rPr>
                <w:sz w:val="24"/>
                <w:szCs w:val="24"/>
              </w:rPr>
              <w:t xml:space="preserve"> Swimming pool</w:t>
            </w:r>
            <w:r w:rsidRPr="00356A70">
              <w:rPr>
                <w:sz w:val="24"/>
                <w:szCs w:val="24"/>
              </w:rPr>
              <w:t xml:space="preserve"> with confidence in field applications.</w:t>
            </w:r>
          </w:p>
          <w:p w:rsidR="00047E4A" w:rsidRPr="00356A70" w:rsidRDefault="00047E4A" w:rsidP="00084369">
            <w:pPr>
              <w:numPr>
                <w:ilvl w:val="0"/>
                <w:numId w:val="8"/>
              </w:numPr>
              <w:rPr>
                <w:sz w:val="24"/>
                <w:szCs w:val="24"/>
              </w:rPr>
            </w:pPr>
            <w:r w:rsidRPr="00356A70">
              <w:rPr>
                <w:sz w:val="24"/>
                <w:szCs w:val="24"/>
              </w:rPr>
              <w:t>Apply these design principles in designing staircase, flat slabs, bridge decks and foundations for any ordinary and innovative building designs.</w:t>
            </w:r>
          </w:p>
          <w:p w:rsidR="00047E4A" w:rsidRPr="00356A70" w:rsidRDefault="00AB7819" w:rsidP="00084369">
            <w:pPr>
              <w:pStyle w:val="ListParagraph"/>
              <w:numPr>
                <w:ilvl w:val="0"/>
                <w:numId w:val="8"/>
              </w:numPr>
              <w:rPr>
                <w:sz w:val="24"/>
                <w:szCs w:val="24"/>
              </w:rPr>
            </w:pPr>
            <w:proofErr w:type="spellStart"/>
            <w:r w:rsidRPr="00356A70">
              <w:rPr>
                <w:sz w:val="24"/>
                <w:szCs w:val="24"/>
              </w:rPr>
              <w:t>Analys</w:t>
            </w:r>
            <w:r w:rsidR="00047E4A" w:rsidRPr="00356A70">
              <w:rPr>
                <w:sz w:val="24"/>
                <w:szCs w:val="24"/>
              </w:rPr>
              <w:t>e</w:t>
            </w:r>
            <w:proofErr w:type="spellEnd"/>
            <w:r w:rsidR="00047E4A" w:rsidRPr="00356A70">
              <w:rPr>
                <w:sz w:val="24"/>
                <w:szCs w:val="24"/>
              </w:rPr>
              <w:t xml:space="preserve"> any type of slabs in any given structures</w:t>
            </w:r>
          </w:p>
          <w:p w:rsidR="00A96572" w:rsidRPr="00F13B68" w:rsidRDefault="00AB7819" w:rsidP="00084369">
            <w:pPr>
              <w:pStyle w:val="ListParagraph"/>
              <w:numPr>
                <w:ilvl w:val="0"/>
                <w:numId w:val="8"/>
              </w:numPr>
              <w:autoSpaceDE w:val="0"/>
              <w:autoSpaceDN w:val="0"/>
              <w:adjustRightInd w:val="0"/>
            </w:pPr>
            <w:proofErr w:type="spellStart"/>
            <w:r w:rsidRPr="00356A70">
              <w:rPr>
                <w:sz w:val="24"/>
                <w:szCs w:val="24"/>
              </w:rPr>
              <w:t>Analys</w:t>
            </w:r>
            <w:r w:rsidR="00047E4A" w:rsidRPr="00356A70">
              <w:rPr>
                <w:sz w:val="24"/>
                <w:szCs w:val="24"/>
              </w:rPr>
              <w:t>e</w:t>
            </w:r>
            <w:proofErr w:type="spellEnd"/>
            <w:r w:rsidR="00047E4A" w:rsidRPr="00356A70">
              <w:rPr>
                <w:sz w:val="24"/>
                <w:szCs w:val="24"/>
              </w:rPr>
              <w:t xml:space="preserve"> and Design any type of brick masonry structure.</w:t>
            </w:r>
          </w:p>
        </w:tc>
      </w:tr>
    </w:tbl>
    <w:p w:rsidR="008A7C48" w:rsidRPr="00F13B68" w:rsidRDefault="008A7C48" w:rsidP="0018335B">
      <w:pPr>
        <w:rPr>
          <w:b/>
        </w:rPr>
      </w:pPr>
    </w:p>
    <w:p w:rsidR="00911BFF" w:rsidRPr="00F13B68" w:rsidRDefault="00911BFF" w:rsidP="0018335B">
      <w:pPr>
        <w:rPr>
          <w:b/>
        </w:rPr>
      </w:pPr>
    </w:p>
    <w:p w:rsidR="00673E1D" w:rsidRPr="00F13B68" w:rsidRDefault="00673E1D" w:rsidP="0018335B">
      <w:pPr>
        <w:rPr>
          <w:b/>
        </w:rPr>
      </w:pPr>
    </w:p>
    <w:p w:rsidR="00911BFF" w:rsidRPr="00F13B68" w:rsidRDefault="00911BFF" w:rsidP="0018335B">
      <w:pPr>
        <w:rPr>
          <w:b/>
        </w:rPr>
      </w:pPr>
    </w:p>
    <w:tbl>
      <w:tblPr>
        <w:tblStyle w:val="TableGrid"/>
        <w:tblW w:w="15402" w:type="dxa"/>
        <w:tblLayout w:type="fixed"/>
        <w:tblLook w:val="04A0"/>
      </w:tblPr>
      <w:tblGrid>
        <w:gridCol w:w="1123"/>
        <w:gridCol w:w="2164"/>
        <w:gridCol w:w="1536"/>
        <w:gridCol w:w="2195"/>
        <w:gridCol w:w="320"/>
        <w:gridCol w:w="1842"/>
        <w:gridCol w:w="2740"/>
        <w:gridCol w:w="3482"/>
      </w:tblGrid>
      <w:tr w:rsidR="007401C8" w:rsidRPr="00F13B68" w:rsidTr="00020CF4">
        <w:trPr>
          <w:trHeight w:val="497"/>
        </w:trPr>
        <w:tc>
          <w:tcPr>
            <w:tcW w:w="3287" w:type="dxa"/>
            <w:gridSpan w:val="2"/>
            <w:tcBorders>
              <w:right w:val="single" w:sz="4" w:space="0" w:color="auto"/>
            </w:tcBorders>
          </w:tcPr>
          <w:p w:rsidR="007401C8" w:rsidRPr="00F13B68" w:rsidRDefault="007401C8" w:rsidP="00BD7D6B">
            <w:r w:rsidRPr="00F13B68">
              <w:rPr>
                <w:rFonts w:eastAsiaTheme="minorHAnsi"/>
              </w:rPr>
              <w:t>Course designed by</w:t>
            </w:r>
          </w:p>
          <w:p w:rsidR="007401C8" w:rsidRPr="00F13B68" w:rsidRDefault="007401C8" w:rsidP="00BD7D6B"/>
        </w:tc>
        <w:tc>
          <w:tcPr>
            <w:tcW w:w="12115" w:type="dxa"/>
            <w:gridSpan w:val="6"/>
            <w:tcBorders>
              <w:left w:val="single" w:sz="4" w:space="0" w:color="auto"/>
            </w:tcBorders>
          </w:tcPr>
          <w:p w:rsidR="007401C8" w:rsidRPr="00F13B68" w:rsidRDefault="007401C8" w:rsidP="00BD7D6B">
            <w:r w:rsidRPr="00F13B68">
              <w:rPr>
                <w:rFonts w:eastAsiaTheme="minorHAnsi"/>
              </w:rPr>
              <w:t>Anna University, Chennai</w:t>
            </w:r>
            <w:r w:rsidR="00480F53">
              <w:rPr>
                <w:rFonts w:eastAsiaTheme="minorHAnsi"/>
              </w:rPr>
              <w:t>(R-2013)</w:t>
            </w:r>
          </w:p>
        </w:tc>
      </w:tr>
      <w:tr w:rsidR="00603E63" w:rsidRPr="00F13B68" w:rsidTr="00020CF4">
        <w:trPr>
          <w:trHeight w:val="1777"/>
        </w:trPr>
        <w:tc>
          <w:tcPr>
            <w:tcW w:w="1123" w:type="dxa"/>
            <w:vMerge w:val="restart"/>
          </w:tcPr>
          <w:p w:rsidR="00603E63" w:rsidRPr="00F13B68" w:rsidRDefault="00170C0E" w:rsidP="00BD7D6B">
            <w:r w:rsidRPr="00F13B68">
              <w:t>1</w:t>
            </w:r>
          </w:p>
        </w:tc>
        <w:tc>
          <w:tcPr>
            <w:tcW w:w="3700" w:type="dxa"/>
            <w:gridSpan w:val="2"/>
            <w:vMerge w:val="restart"/>
          </w:tcPr>
          <w:p w:rsidR="00603E63" w:rsidRPr="00F13B68" w:rsidRDefault="00603E63" w:rsidP="00BD7D6B">
            <w:r w:rsidRPr="00F13B68">
              <w:rPr>
                <w:rFonts w:eastAsiaTheme="minorHAnsi"/>
              </w:rPr>
              <w:t>Category</w:t>
            </w:r>
          </w:p>
        </w:tc>
        <w:tc>
          <w:tcPr>
            <w:tcW w:w="2195"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GENERAL</w:t>
            </w:r>
          </w:p>
          <w:p w:rsidR="00603E63" w:rsidRPr="00F13B68" w:rsidRDefault="00603E63" w:rsidP="00020CF4">
            <w:pPr>
              <w:autoSpaceDE w:val="0"/>
              <w:autoSpaceDN w:val="0"/>
              <w:adjustRightInd w:val="0"/>
              <w:jc w:val="center"/>
              <w:rPr>
                <w:rFonts w:eastAsiaTheme="minorHAnsi"/>
              </w:rPr>
            </w:pPr>
            <w:r w:rsidRPr="00F13B68">
              <w:rPr>
                <w:rFonts w:eastAsiaTheme="minorHAnsi"/>
              </w:rPr>
              <w:t>(G)</w:t>
            </w:r>
          </w:p>
          <w:p w:rsidR="00603E63" w:rsidRPr="00F13B68" w:rsidRDefault="00603E63" w:rsidP="00BD7D6B">
            <w:pPr>
              <w:autoSpaceDE w:val="0"/>
              <w:autoSpaceDN w:val="0"/>
              <w:adjustRightInd w:val="0"/>
            </w:pPr>
          </w:p>
        </w:tc>
        <w:tc>
          <w:tcPr>
            <w:tcW w:w="2162" w:type="dxa"/>
            <w:gridSpan w:val="2"/>
            <w:tcBorders>
              <w:lef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BASIC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(B)</w:t>
            </w:r>
          </w:p>
          <w:p w:rsidR="00603E63" w:rsidRPr="00F13B68" w:rsidRDefault="00603E63" w:rsidP="00BD7D6B"/>
        </w:tc>
        <w:tc>
          <w:tcPr>
            <w:tcW w:w="2740" w:type="dxa"/>
            <w:tcBorders>
              <w:right w:val="single" w:sz="4" w:space="0" w:color="auto"/>
            </w:tcBorders>
          </w:tcPr>
          <w:p w:rsidR="00603E63" w:rsidRPr="00F13B68" w:rsidRDefault="00603E63" w:rsidP="00020CF4">
            <w:pPr>
              <w:autoSpaceDE w:val="0"/>
              <w:autoSpaceDN w:val="0"/>
              <w:adjustRightInd w:val="0"/>
              <w:jc w:val="center"/>
              <w:rPr>
                <w:rFonts w:eastAsiaTheme="minorHAnsi"/>
              </w:rPr>
            </w:pPr>
            <w:r w:rsidRPr="00F13B68">
              <w:rPr>
                <w:rFonts w:eastAsiaTheme="minorHAnsi"/>
              </w:rPr>
              <w:t>ENGINEERING SCIENCES</w:t>
            </w:r>
          </w:p>
          <w:p w:rsidR="00603E63" w:rsidRPr="00F13B68" w:rsidRDefault="00603E63" w:rsidP="00020CF4">
            <w:pPr>
              <w:autoSpaceDE w:val="0"/>
              <w:autoSpaceDN w:val="0"/>
              <w:adjustRightInd w:val="0"/>
              <w:jc w:val="center"/>
              <w:rPr>
                <w:rFonts w:eastAsiaTheme="minorHAnsi"/>
              </w:rPr>
            </w:pPr>
            <w:r w:rsidRPr="00F13B68">
              <w:rPr>
                <w:rFonts w:eastAsiaTheme="minorHAnsi"/>
              </w:rPr>
              <w:t>AND TECHNICAL ART</w:t>
            </w:r>
          </w:p>
          <w:p w:rsidR="00603E63" w:rsidRPr="00F13B68" w:rsidRDefault="00603E63" w:rsidP="00020CF4">
            <w:pPr>
              <w:autoSpaceDE w:val="0"/>
              <w:autoSpaceDN w:val="0"/>
              <w:adjustRightInd w:val="0"/>
              <w:jc w:val="center"/>
              <w:rPr>
                <w:rFonts w:eastAsiaTheme="minorHAnsi"/>
              </w:rPr>
            </w:pPr>
            <w:r w:rsidRPr="00F13B68">
              <w:rPr>
                <w:rFonts w:eastAsiaTheme="minorHAnsi"/>
              </w:rPr>
              <w:t>(E)</w:t>
            </w:r>
          </w:p>
          <w:p w:rsidR="00603E63" w:rsidRPr="00F13B68" w:rsidRDefault="00603E63" w:rsidP="00BD7D6B"/>
        </w:tc>
        <w:tc>
          <w:tcPr>
            <w:tcW w:w="3482" w:type="dxa"/>
            <w:tcBorders>
              <w:left w:val="single" w:sz="4" w:space="0" w:color="auto"/>
            </w:tcBorders>
          </w:tcPr>
          <w:p w:rsidR="00603E63" w:rsidRPr="00F13B68" w:rsidRDefault="00603E63" w:rsidP="00020CF4">
            <w:pPr>
              <w:autoSpaceDE w:val="0"/>
              <w:autoSpaceDN w:val="0"/>
              <w:adjustRightInd w:val="0"/>
              <w:jc w:val="center"/>
              <w:rPr>
                <w:rFonts w:eastAsiaTheme="minorHAnsi"/>
                <w:b/>
              </w:rPr>
            </w:pPr>
            <w:r w:rsidRPr="00F13B68">
              <w:rPr>
                <w:rFonts w:eastAsiaTheme="minorHAnsi"/>
                <w:b/>
              </w:rPr>
              <w:t>PROFESSIONAL</w:t>
            </w:r>
          </w:p>
          <w:p w:rsidR="00603E63" w:rsidRPr="00F13B68" w:rsidRDefault="00603E63" w:rsidP="00020CF4">
            <w:pPr>
              <w:autoSpaceDE w:val="0"/>
              <w:autoSpaceDN w:val="0"/>
              <w:adjustRightInd w:val="0"/>
              <w:jc w:val="center"/>
              <w:rPr>
                <w:rFonts w:eastAsiaTheme="minorHAnsi"/>
                <w:b/>
              </w:rPr>
            </w:pPr>
            <w:r w:rsidRPr="00F13B68">
              <w:rPr>
                <w:rFonts w:eastAsiaTheme="minorHAnsi"/>
                <w:b/>
              </w:rPr>
              <w:t>SUBJECTS</w:t>
            </w:r>
          </w:p>
          <w:p w:rsidR="00603E63" w:rsidRPr="00F13B68" w:rsidRDefault="00603E63" w:rsidP="00020CF4">
            <w:pPr>
              <w:jc w:val="center"/>
              <w:rPr>
                <w:b/>
              </w:rPr>
            </w:pPr>
            <w:r w:rsidRPr="00F13B68">
              <w:rPr>
                <w:rFonts w:eastAsiaTheme="minorHAnsi"/>
                <w:b/>
              </w:rPr>
              <w:t>(P)</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195" w:type="dxa"/>
            <w:tcBorders>
              <w:right w:val="single" w:sz="4" w:space="0" w:color="auto"/>
            </w:tcBorders>
          </w:tcPr>
          <w:p w:rsidR="00603E63" w:rsidRPr="00F13B68" w:rsidRDefault="00603E63" w:rsidP="00BD7D6B"/>
        </w:tc>
        <w:tc>
          <w:tcPr>
            <w:tcW w:w="2162" w:type="dxa"/>
            <w:gridSpan w:val="2"/>
            <w:tcBorders>
              <w:left w:val="single" w:sz="4" w:space="0" w:color="auto"/>
            </w:tcBorders>
          </w:tcPr>
          <w:p w:rsidR="00603E63" w:rsidRPr="00F13B68" w:rsidRDefault="00603E63" w:rsidP="00BD7D6B"/>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342486" w:rsidRDefault="00603E63" w:rsidP="00342486">
            <w:pPr>
              <w:jc w:val="center"/>
              <w:rPr>
                <w:b/>
              </w:rPr>
            </w:pPr>
            <w:r w:rsidRPr="00342486">
              <w:rPr>
                <w:b/>
              </w:rPr>
              <w:t>x</w:t>
            </w:r>
          </w:p>
        </w:tc>
      </w:tr>
      <w:tr w:rsidR="00603E63" w:rsidRPr="00F13B68" w:rsidTr="00020CF4">
        <w:trPr>
          <w:trHeight w:val="738"/>
        </w:trPr>
        <w:tc>
          <w:tcPr>
            <w:tcW w:w="1123" w:type="dxa"/>
            <w:vMerge w:val="restart"/>
          </w:tcPr>
          <w:p w:rsidR="00603E63" w:rsidRPr="00F13B68" w:rsidRDefault="00170C0E" w:rsidP="00BD7D6B">
            <w:r w:rsidRPr="00F13B68">
              <w:t>2</w:t>
            </w:r>
          </w:p>
        </w:tc>
        <w:tc>
          <w:tcPr>
            <w:tcW w:w="3700" w:type="dxa"/>
            <w:gridSpan w:val="2"/>
            <w:vMerge w:val="restart"/>
          </w:tcPr>
          <w:p w:rsidR="00603E63" w:rsidRPr="00F13B68" w:rsidRDefault="00603E63" w:rsidP="00BD7D6B">
            <w:pPr>
              <w:autoSpaceDE w:val="0"/>
              <w:autoSpaceDN w:val="0"/>
              <w:adjustRightInd w:val="0"/>
            </w:pPr>
            <w:r w:rsidRPr="00F13B68">
              <w:rPr>
                <w:rFonts w:eastAsiaTheme="minorHAnsi"/>
              </w:rPr>
              <w:t>Broad area</w:t>
            </w:r>
          </w:p>
        </w:tc>
        <w:tc>
          <w:tcPr>
            <w:tcW w:w="2515" w:type="dxa"/>
            <w:gridSpan w:val="2"/>
            <w:tcBorders>
              <w:right w:val="single" w:sz="4" w:space="0" w:color="auto"/>
            </w:tcBorders>
          </w:tcPr>
          <w:p w:rsidR="00603E63" w:rsidRPr="00F13B68" w:rsidRDefault="00020CF4" w:rsidP="00020CF4">
            <w:r w:rsidRPr="00F13B68">
              <w:rPr>
                <w:b/>
                <w:bCs/>
                <w:sz w:val="20"/>
                <w:szCs w:val="20"/>
              </w:rPr>
              <w:t>Theory</w:t>
            </w:r>
          </w:p>
        </w:tc>
        <w:tc>
          <w:tcPr>
            <w:tcW w:w="1842" w:type="dxa"/>
            <w:tcBorders>
              <w:left w:val="single" w:sz="4" w:space="0" w:color="auto"/>
            </w:tcBorders>
          </w:tcPr>
          <w:p w:rsidR="00603E63" w:rsidRPr="00F13B68" w:rsidRDefault="00020CF4" w:rsidP="00BD7D6B">
            <w:pPr>
              <w:spacing w:after="200" w:line="276" w:lineRule="auto"/>
            </w:pPr>
            <w:proofErr w:type="spellStart"/>
            <w:r w:rsidRPr="00F13B68">
              <w:rPr>
                <w:rFonts w:eastAsiaTheme="minorHAnsi"/>
              </w:rPr>
              <w:t>Planning&amp;</w:t>
            </w:r>
            <w:r w:rsidR="00603E63" w:rsidRPr="00F13B68">
              <w:rPr>
                <w:rFonts w:eastAsiaTheme="minorHAnsi"/>
              </w:rPr>
              <w:t>Design</w:t>
            </w:r>
            <w:proofErr w:type="spellEnd"/>
          </w:p>
          <w:p w:rsidR="00603E63" w:rsidRPr="00F13B68" w:rsidRDefault="00603E63" w:rsidP="00BD7D6B"/>
        </w:tc>
        <w:tc>
          <w:tcPr>
            <w:tcW w:w="2740" w:type="dxa"/>
            <w:tcBorders>
              <w:right w:val="single" w:sz="4" w:space="0" w:color="auto"/>
            </w:tcBorders>
          </w:tcPr>
          <w:p w:rsidR="00603E63" w:rsidRPr="00F13B68" w:rsidRDefault="00020CF4" w:rsidP="00020CF4">
            <w:pPr>
              <w:jc w:val="center"/>
            </w:pPr>
            <w:r w:rsidRPr="00F13B68">
              <w:t>Estimation</w:t>
            </w:r>
          </w:p>
        </w:tc>
        <w:tc>
          <w:tcPr>
            <w:tcW w:w="3482" w:type="dxa"/>
            <w:tcBorders>
              <w:left w:val="single" w:sz="4" w:space="0" w:color="auto"/>
            </w:tcBorders>
          </w:tcPr>
          <w:p w:rsidR="00603E63" w:rsidRPr="00F13B68" w:rsidRDefault="00603E63" w:rsidP="00020CF4">
            <w:pPr>
              <w:jc w:val="center"/>
              <w:rPr>
                <w:b/>
              </w:rPr>
            </w:pPr>
            <w:r w:rsidRPr="00F13B68">
              <w:rPr>
                <w:rFonts w:eastAsiaTheme="minorHAnsi"/>
                <w:b/>
              </w:rPr>
              <w:t>General</w:t>
            </w:r>
          </w:p>
        </w:tc>
      </w:tr>
      <w:tr w:rsidR="00603E63" w:rsidRPr="00F13B68" w:rsidTr="00020CF4">
        <w:trPr>
          <w:trHeight w:val="145"/>
        </w:trPr>
        <w:tc>
          <w:tcPr>
            <w:tcW w:w="1123" w:type="dxa"/>
            <w:vMerge/>
          </w:tcPr>
          <w:p w:rsidR="00603E63" w:rsidRPr="00F13B68" w:rsidRDefault="00603E63" w:rsidP="00BD7D6B"/>
        </w:tc>
        <w:tc>
          <w:tcPr>
            <w:tcW w:w="3700" w:type="dxa"/>
            <w:gridSpan w:val="2"/>
            <w:vMerge/>
          </w:tcPr>
          <w:p w:rsidR="00603E63" w:rsidRPr="00F13B68" w:rsidRDefault="00603E63" w:rsidP="00BD7D6B"/>
        </w:tc>
        <w:tc>
          <w:tcPr>
            <w:tcW w:w="2515" w:type="dxa"/>
            <w:gridSpan w:val="2"/>
            <w:tcBorders>
              <w:right w:val="single" w:sz="4" w:space="0" w:color="auto"/>
            </w:tcBorders>
          </w:tcPr>
          <w:p w:rsidR="00603E63" w:rsidRPr="00F13B68" w:rsidRDefault="00603E63" w:rsidP="00BD7D6B"/>
        </w:tc>
        <w:tc>
          <w:tcPr>
            <w:tcW w:w="1842" w:type="dxa"/>
            <w:tcBorders>
              <w:left w:val="single" w:sz="4" w:space="0" w:color="auto"/>
            </w:tcBorders>
          </w:tcPr>
          <w:p w:rsidR="00603E63" w:rsidRPr="00342486" w:rsidRDefault="00020CF4" w:rsidP="00342486">
            <w:pPr>
              <w:jc w:val="center"/>
              <w:rPr>
                <w:b/>
              </w:rPr>
            </w:pPr>
            <w:r w:rsidRPr="00342486">
              <w:rPr>
                <w:b/>
              </w:rPr>
              <w:t>x</w:t>
            </w:r>
          </w:p>
        </w:tc>
        <w:tc>
          <w:tcPr>
            <w:tcW w:w="2740" w:type="dxa"/>
            <w:tcBorders>
              <w:right w:val="single" w:sz="4" w:space="0" w:color="auto"/>
            </w:tcBorders>
          </w:tcPr>
          <w:p w:rsidR="00603E63" w:rsidRPr="00F13B68" w:rsidRDefault="00603E63" w:rsidP="00BD7D6B"/>
        </w:tc>
        <w:tc>
          <w:tcPr>
            <w:tcW w:w="3482" w:type="dxa"/>
            <w:tcBorders>
              <w:left w:val="single" w:sz="4" w:space="0" w:color="auto"/>
            </w:tcBorders>
          </w:tcPr>
          <w:p w:rsidR="00603E63" w:rsidRPr="00F13B68" w:rsidRDefault="00603E63" w:rsidP="00BD7D6B">
            <w:pPr>
              <w:rPr>
                <w:b/>
              </w:rPr>
            </w:pPr>
          </w:p>
        </w:tc>
      </w:tr>
      <w:tr w:rsidR="00603E63" w:rsidRPr="00F13B68" w:rsidTr="00020CF4">
        <w:trPr>
          <w:trHeight w:val="256"/>
        </w:trPr>
        <w:tc>
          <w:tcPr>
            <w:tcW w:w="1123" w:type="dxa"/>
          </w:tcPr>
          <w:p w:rsidR="00603E63" w:rsidRPr="00F13B68" w:rsidRDefault="00170C0E" w:rsidP="00BD7D6B">
            <w:r w:rsidRPr="00F13B68">
              <w:t>3</w:t>
            </w:r>
          </w:p>
        </w:tc>
        <w:tc>
          <w:tcPr>
            <w:tcW w:w="8057" w:type="dxa"/>
            <w:gridSpan w:val="5"/>
          </w:tcPr>
          <w:p w:rsidR="00603E63" w:rsidRPr="00F13B68" w:rsidRDefault="00603E63" w:rsidP="00BD7D6B">
            <w:r w:rsidRPr="00F13B68">
              <w:t>Course co-coordinator</w:t>
            </w:r>
          </w:p>
        </w:tc>
        <w:tc>
          <w:tcPr>
            <w:tcW w:w="6222" w:type="dxa"/>
            <w:gridSpan w:val="2"/>
          </w:tcPr>
          <w:p w:rsidR="00603E63" w:rsidRPr="00F13B68" w:rsidRDefault="00EE5992" w:rsidP="00EE5992">
            <w:r w:rsidRPr="00F13B68">
              <w:t>Dr</w:t>
            </w:r>
            <w:r w:rsidR="00337DE7" w:rsidRPr="00F13B68">
              <w:t xml:space="preserve">. </w:t>
            </w:r>
            <w:proofErr w:type="spellStart"/>
            <w:r w:rsidR="00020CF4" w:rsidRPr="00F13B68">
              <w:t>R.Sivakumar</w:t>
            </w:r>
            <w:proofErr w:type="spellEnd"/>
          </w:p>
        </w:tc>
      </w:tr>
    </w:tbl>
    <w:p w:rsidR="00170C0E" w:rsidRPr="00F13B68" w:rsidRDefault="00170C0E" w:rsidP="0018335B">
      <w:pPr>
        <w:rPr>
          <w:b/>
        </w:rPr>
      </w:pPr>
    </w:p>
    <w:p w:rsidR="0018335B" w:rsidRPr="00F13B68" w:rsidRDefault="00972C00" w:rsidP="0018335B">
      <w:pPr>
        <w:rPr>
          <w:b/>
        </w:rPr>
      </w:pPr>
      <w:r w:rsidRPr="00F13B68">
        <w:rPr>
          <w:b/>
        </w:rPr>
        <w:t>Direct assessment details</w:t>
      </w:r>
    </w:p>
    <w:tbl>
      <w:tblPr>
        <w:tblStyle w:val="TableGrid"/>
        <w:tblW w:w="0" w:type="auto"/>
        <w:tblLook w:val="04A0"/>
      </w:tblPr>
      <w:tblGrid>
        <w:gridCol w:w="4767"/>
        <w:gridCol w:w="3159"/>
        <w:gridCol w:w="4164"/>
        <w:gridCol w:w="2728"/>
      </w:tblGrid>
      <w:tr w:rsidR="00844F31" w:rsidRPr="00F13B68" w:rsidTr="00084369">
        <w:trPr>
          <w:trHeight w:val="335"/>
        </w:trPr>
        <w:tc>
          <w:tcPr>
            <w:tcW w:w="4767" w:type="dxa"/>
          </w:tcPr>
          <w:p w:rsidR="00844F31" w:rsidRPr="00F13B68" w:rsidRDefault="00844F31" w:rsidP="00972C00">
            <w:pPr>
              <w:rPr>
                <w:b/>
              </w:rPr>
            </w:pPr>
            <w:r w:rsidRPr="00F13B68">
              <w:rPr>
                <w:rFonts w:eastAsiaTheme="minorHAnsi"/>
                <w:b/>
              </w:rPr>
              <w:t xml:space="preserve">Name of assessment </w:t>
            </w:r>
          </w:p>
        </w:tc>
        <w:tc>
          <w:tcPr>
            <w:tcW w:w="3159" w:type="dxa"/>
          </w:tcPr>
          <w:p w:rsidR="00844F31" w:rsidRPr="00F13B68" w:rsidRDefault="00844F31" w:rsidP="0018335B">
            <w:pPr>
              <w:rPr>
                <w:b/>
              </w:rPr>
            </w:pPr>
            <w:r w:rsidRPr="00F13B68">
              <w:rPr>
                <w:rFonts w:eastAsiaTheme="minorHAnsi"/>
                <w:b/>
              </w:rPr>
              <w:t>Internal Marks</w:t>
            </w:r>
          </w:p>
        </w:tc>
        <w:tc>
          <w:tcPr>
            <w:tcW w:w="4164" w:type="dxa"/>
          </w:tcPr>
          <w:p w:rsidR="00844F31" w:rsidRPr="00F13B68" w:rsidRDefault="00844F31" w:rsidP="00972C00">
            <w:pPr>
              <w:rPr>
                <w:b/>
              </w:rPr>
            </w:pPr>
            <w:r w:rsidRPr="00F13B68">
              <w:rPr>
                <w:rFonts w:eastAsiaTheme="minorHAnsi"/>
                <w:b/>
              </w:rPr>
              <w:t>Topics</w:t>
            </w:r>
          </w:p>
        </w:tc>
        <w:tc>
          <w:tcPr>
            <w:tcW w:w="2728" w:type="dxa"/>
          </w:tcPr>
          <w:p w:rsidR="00844F31" w:rsidRPr="00F13B68" w:rsidRDefault="00844F31" w:rsidP="0018335B">
            <w:pPr>
              <w:rPr>
                <w:b/>
              </w:rPr>
            </w:pPr>
            <w:r w:rsidRPr="00F13B68">
              <w:rPr>
                <w:rFonts w:eastAsiaTheme="minorHAnsi"/>
                <w:b/>
              </w:rPr>
              <w:t>Duration</w:t>
            </w:r>
          </w:p>
        </w:tc>
      </w:tr>
      <w:tr w:rsidR="00222955" w:rsidRPr="00F13B68" w:rsidTr="00084369">
        <w:trPr>
          <w:trHeight w:val="335"/>
        </w:trPr>
        <w:tc>
          <w:tcPr>
            <w:tcW w:w="4767" w:type="dxa"/>
          </w:tcPr>
          <w:p w:rsidR="00222955" w:rsidRPr="00F13B68" w:rsidRDefault="00222955" w:rsidP="0018335B">
            <w:r w:rsidRPr="00F13B68">
              <w:t>Unit Test</w:t>
            </w:r>
          </w:p>
        </w:tc>
        <w:tc>
          <w:tcPr>
            <w:tcW w:w="3159" w:type="dxa"/>
            <w:vMerge w:val="restart"/>
          </w:tcPr>
          <w:p w:rsidR="00222955" w:rsidRPr="00F13B68" w:rsidRDefault="00222955" w:rsidP="00F814E1">
            <w:r w:rsidRPr="00F13B68">
              <w:t>20</w:t>
            </w:r>
          </w:p>
        </w:tc>
        <w:tc>
          <w:tcPr>
            <w:tcW w:w="4164" w:type="dxa"/>
          </w:tcPr>
          <w:p w:rsidR="00222955" w:rsidRPr="00F13B68" w:rsidRDefault="00222955" w:rsidP="00222955">
            <w:r w:rsidRPr="00F13B68">
              <w:t>Unit</w:t>
            </w:r>
            <w:r w:rsidR="00501072" w:rsidRPr="00F13B68">
              <w:t xml:space="preserve"> I</w:t>
            </w:r>
          </w:p>
        </w:tc>
        <w:tc>
          <w:tcPr>
            <w:tcW w:w="2728" w:type="dxa"/>
          </w:tcPr>
          <w:p w:rsidR="00222955" w:rsidRPr="00F13B68" w:rsidRDefault="00222955" w:rsidP="00222955">
            <w:r w:rsidRPr="00F13B68">
              <w:t>2 periods</w:t>
            </w:r>
          </w:p>
        </w:tc>
      </w:tr>
      <w:tr w:rsidR="00222955" w:rsidRPr="00F13B68" w:rsidTr="00084369">
        <w:trPr>
          <w:trHeight w:val="335"/>
        </w:trPr>
        <w:tc>
          <w:tcPr>
            <w:tcW w:w="4767" w:type="dxa"/>
          </w:tcPr>
          <w:p w:rsidR="00222955" w:rsidRPr="00F13B68" w:rsidRDefault="00222955" w:rsidP="00A07488">
            <w:r w:rsidRPr="00F13B68">
              <w:t>Daily Test 1</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w:t>
            </w:r>
          </w:p>
        </w:tc>
        <w:tc>
          <w:tcPr>
            <w:tcW w:w="2728" w:type="dxa"/>
          </w:tcPr>
          <w:p w:rsidR="00222955" w:rsidRPr="00F13B68" w:rsidRDefault="00222955" w:rsidP="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2</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III</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Daily Test 3</w:t>
            </w:r>
          </w:p>
        </w:tc>
        <w:tc>
          <w:tcPr>
            <w:tcW w:w="3159" w:type="dxa"/>
            <w:vMerge/>
          </w:tcPr>
          <w:p w:rsidR="00222955" w:rsidRPr="00F13B68" w:rsidRDefault="00222955" w:rsidP="0018335B"/>
        </w:tc>
        <w:tc>
          <w:tcPr>
            <w:tcW w:w="4164" w:type="dxa"/>
          </w:tcPr>
          <w:p w:rsidR="00222955" w:rsidRPr="00F13B68" w:rsidRDefault="00222955" w:rsidP="00222955">
            <w:r w:rsidRPr="00F13B68">
              <w:t>Unit</w:t>
            </w:r>
            <w:r w:rsidR="00501072" w:rsidRPr="00F13B68">
              <w:t xml:space="preserve"> IV</w:t>
            </w:r>
          </w:p>
        </w:tc>
        <w:tc>
          <w:tcPr>
            <w:tcW w:w="2728" w:type="dxa"/>
          </w:tcPr>
          <w:p w:rsidR="00222955" w:rsidRPr="00F13B68" w:rsidRDefault="00222955">
            <w:r w:rsidRPr="00F13B68">
              <w:t>1 period</w:t>
            </w:r>
          </w:p>
        </w:tc>
      </w:tr>
      <w:tr w:rsidR="00222955" w:rsidRPr="00F13B68" w:rsidTr="00084369">
        <w:trPr>
          <w:trHeight w:val="335"/>
        </w:trPr>
        <w:tc>
          <w:tcPr>
            <w:tcW w:w="4767" w:type="dxa"/>
          </w:tcPr>
          <w:p w:rsidR="00222955" w:rsidRPr="00F13B68" w:rsidRDefault="00222955" w:rsidP="00A07488">
            <w:r w:rsidRPr="00F13B68">
              <w:t>Cycle Test -1</w:t>
            </w:r>
          </w:p>
        </w:tc>
        <w:tc>
          <w:tcPr>
            <w:tcW w:w="3159" w:type="dxa"/>
            <w:vMerge/>
          </w:tcPr>
          <w:p w:rsidR="00222955" w:rsidRPr="00F13B68" w:rsidRDefault="00222955" w:rsidP="0018335B"/>
        </w:tc>
        <w:tc>
          <w:tcPr>
            <w:tcW w:w="4164" w:type="dxa"/>
          </w:tcPr>
          <w:p w:rsidR="00222955" w:rsidRPr="00F13B68" w:rsidRDefault="00222955" w:rsidP="003013B3">
            <w:r w:rsidRPr="00F13B68">
              <w:t>II &amp; III Units</w:t>
            </w:r>
          </w:p>
        </w:tc>
        <w:tc>
          <w:tcPr>
            <w:tcW w:w="2728" w:type="dxa"/>
          </w:tcPr>
          <w:p w:rsidR="00222955" w:rsidRPr="00F13B68" w:rsidRDefault="00222955" w:rsidP="003013B3">
            <w:r w:rsidRPr="00F13B68">
              <w:t>3 Hrs</w:t>
            </w:r>
          </w:p>
        </w:tc>
      </w:tr>
      <w:tr w:rsidR="00222955" w:rsidRPr="00F13B68" w:rsidTr="00084369">
        <w:trPr>
          <w:trHeight w:val="335"/>
        </w:trPr>
        <w:tc>
          <w:tcPr>
            <w:tcW w:w="4767" w:type="dxa"/>
          </w:tcPr>
          <w:p w:rsidR="00222955" w:rsidRPr="00F13B68" w:rsidRDefault="00222955" w:rsidP="00A07488">
            <w:r w:rsidRPr="00F13B68">
              <w:t>Cycle Test -2</w:t>
            </w:r>
          </w:p>
        </w:tc>
        <w:tc>
          <w:tcPr>
            <w:tcW w:w="3159" w:type="dxa"/>
            <w:vMerge/>
          </w:tcPr>
          <w:p w:rsidR="00222955" w:rsidRPr="00F13B68" w:rsidRDefault="00222955" w:rsidP="0018335B"/>
        </w:tc>
        <w:tc>
          <w:tcPr>
            <w:tcW w:w="4164" w:type="dxa"/>
          </w:tcPr>
          <w:p w:rsidR="00222955" w:rsidRPr="00F13B68" w:rsidRDefault="00222955" w:rsidP="0018335B">
            <w:r w:rsidRPr="00F13B68">
              <w:t>IV &amp; V Units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A07488">
            <w:r w:rsidRPr="00F13B68">
              <w:t>Model Exam</w:t>
            </w:r>
          </w:p>
        </w:tc>
        <w:tc>
          <w:tcPr>
            <w:tcW w:w="3159" w:type="dxa"/>
            <w:vMerge/>
          </w:tcPr>
          <w:p w:rsidR="00222955" w:rsidRPr="00F13B68" w:rsidRDefault="00222955" w:rsidP="0018335B"/>
        </w:tc>
        <w:tc>
          <w:tcPr>
            <w:tcW w:w="4164" w:type="dxa"/>
          </w:tcPr>
          <w:p w:rsidR="00222955" w:rsidRPr="00F13B68" w:rsidRDefault="00222955" w:rsidP="0018335B">
            <w:r w:rsidRPr="00F13B68">
              <w:t>Entire Syllabus</w:t>
            </w:r>
          </w:p>
        </w:tc>
        <w:tc>
          <w:tcPr>
            <w:tcW w:w="2728" w:type="dxa"/>
          </w:tcPr>
          <w:p w:rsidR="00222955" w:rsidRPr="00F13B68" w:rsidRDefault="00222955" w:rsidP="004901F0">
            <w:r w:rsidRPr="00F13B68">
              <w:t>3 Hrs</w:t>
            </w:r>
          </w:p>
        </w:tc>
      </w:tr>
      <w:tr w:rsidR="00222955" w:rsidRPr="00F13B68" w:rsidTr="00084369">
        <w:trPr>
          <w:trHeight w:val="335"/>
        </w:trPr>
        <w:tc>
          <w:tcPr>
            <w:tcW w:w="4767" w:type="dxa"/>
          </w:tcPr>
          <w:p w:rsidR="00222955" w:rsidRPr="00F13B68" w:rsidRDefault="00222955" w:rsidP="00F814E1">
            <w:r w:rsidRPr="00F13B68">
              <w:t>Assignment</w:t>
            </w:r>
            <w:r w:rsidR="00794D44" w:rsidRPr="00F13B68">
              <w:t>s</w:t>
            </w:r>
            <w:r w:rsidRPr="00F13B68">
              <w:t xml:space="preserve"> </w:t>
            </w:r>
          </w:p>
        </w:tc>
        <w:tc>
          <w:tcPr>
            <w:tcW w:w="3159" w:type="dxa"/>
            <w:vMerge w:val="restart"/>
          </w:tcPr>
          <w:p w:rsidR="00222955" w:rsidRPr="00F13B68" w:rsidRDefault="00222955" w:rsidP="0018335B"/>
        </w:tc>
        <w:tc>
          <w:tcPr>
            <w:tcW w:w="4164" w:type="dxa"/>
          </w:tcPr>
          <w:p w:rsidR="00222955" w:rsidRPr="00F13B68" w:rsidRDefault="00794D44" w:rsidP="0018335B">
            <w:r w:rsidRPr="00F13B68">
              <w:t>Entire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rsidP="00F34460">
            <w:r w:rsidRPr="00F13B68">
              <w:t xml:space="preserve">Innovative Assignment </w:t>
            </w:r>
          </w:p>
        </w:tc>
        <w:tc>
          <w:tcPr>
            <w:tcW w:w="3159" w:type="dxa"/>
            <w:vMerge/>
          </w:tcPr>
          <w:p w:rsidR="00222955" w:rsidRPr="00F13B68" w:rsidRDefault="00222955" w:rsidP="0018335B"/>
        </w:tc>
        <w:tc>
          <w:tcPr>
            <w:tcW w:w="4164" w:type="dxa"/>
          </w:tcPr>
          <w:p w:rsidR="00222955" w:rsidRPr="00F13B68" w:rsidRDefault="00794D44" w:rsidP="0018335B">
            <w:r w:rsidRPr="00F13B68">
              <w:t>Content Beyond Syllabus</w:t>
            </w:r>
          </w:p>
        </w:tc>
        <w:tc>
          <w:tcPr>
            <w:tcW w:w="2728" w:type="dxa"/>
          </w:tcPr>
          <w:p w:rsidR="00222955" w:rsidRPr="00F13B68" w:rsidRDefault="00222955" w:rsidP="0018335B"/>
        </w:tc>
      </w:tr>
      <w:tr w:rsidR="00222955" w:rsidRPr="00F13B68" w:rsidTr="00084369">
        <w:trPr>
          <w:trHeight w:val="335"/>
        </w:trPr>
        <w:tc>
          <w:tcPr>
            <w:tcW w:w="4767" w:type="dxa"/>
          </w:tcPr>
          <w:p w:rsidR="00222955" w:rsidRPr="00F13B68" w:rsidRDefault="00222955"/>
        </w:tc>
        <w:tc>
          <w:tcPr>
            <w:tcW w:w="3159" w:type="dxa"/>
          </w:tcPr>
          <w:p w:rsidR="00222955" w:rsidRPr="00F13B68" w:rsidRDefault="00222955" w:rsidP="0018335B"/>
        </w:tc>
        <w:tc>
          <w:tcPr>
            <w:tcW w:w="4164" w:type="dxa"/>
          </w:tcPr>
          <w:p w:rsidR="00222955" w:rsidRPr="00F13B68" w:rsidRDefault="00222955" w:rsidP="0018335B"/>
        </w:tc>
        <w:tc>
          <w:tcPr>
            <w:tcW w:w="2728" w:type="dxa"/>
          </w:tcPr>
          <w:p w:rsidR="00222955" w:rsidRPr="00F13B68" w:rsidRDefault="00222955" w:rsidP="0018335B"/>
        </w:tc>
      </w:tr>
      <w:tr w:rsidR="00222955" w:rsidRPr="00F13B68" w:rsidTr="00084369">
        <w:trPr>
          <w:trHeight w:val="356"/>
        </w:trPr>
        <w:tc>
          <w:tcPr>
            <w:tcW w:w="4767" w:type="dxa"/>
          </w:tcPr>
          <w:p w:rsidR="00222955" w:rsidRPr="00F13B68" w:rsidRDefault="00222955" w:rsidP="003F0A81">
            <w:pPr>
              <w:jc w:val="right"/>
            </w:pPr>
            <w:r w:rsidRPr="00F13B68">
              <w:t>Total</w:t>
            </w:r>
          </w:p>
        </w:tc>
        <w:tc>
          <w:tcPr>
            <w:tcW w:w="3159" w:type="dxa"/>
          </w:tcPr>
          <w:p w:rsidR="00222955" w:rsidRPr="00F13B68" w:rsidRDefault="00222955" w:rsidP="0018335B">
            <w:r w:rsidRPr="00F13B68">
              <w:t>20</w:t>
            </w:r>
          </w:p>
        </w:tc>
        <w:tc>
          <w:tcPr>
            <w:tcW w:w="4164" w:type="dxa"/>
          </w:tcPr>
          <w:p w:rsidR="00222955" w:rsidRPr="00F13B68" w:rsidRDefault="00222955" w:rsidP="0018335B"/>
        </w:tc>
        <w:tc>
          <w:tcPr>
            <w:tcW w:w="2728" w:type="dxa"/>
          </w:tcPr>
          <w:p w:rsidR="00222955" w:rsidRPr="00F13B68" w:rsidRDefault="00222955" w:rsidP="0018335B"/>
        </w:tc>
      </w:tr>
    </w:tbl>
    <w:p w:rsidR="00020DEA" w:rsidRPr="00F13B68" w:rsidRDefault="00020DEA" w:rsidP="0058590A">
      <w:pPr>
        <w:rPr>
          <w:rFonts w:eastAsia="TimesNewRomanPSMT"/>
          <w:b/>
        </w:rPr>
      </w:pPr>
    </w:p>
    <w:p w:rsidR="00020DEA" w:rsidRPr="00F13B68" w:rsidRDefault="00020DEA" w:rsidP="0058590A">
      <w:pPr>
        <w:rPr>
          <w:rFonts w:eastAsia="TimesNewRomanPSMT"/>
          <w:b/>
        </w:rPr>
      </w:pPr>
    </w:p>
    <w:p w:rsidR="0058590A" w:rsidRPr="00F13B68" w:rsidRDefault="0058590A" w:rsidP="0058590A">
      <w:pPr>
        <w:rPr>
          <w:rFonts w:eastAsia="TimesNewRomanPSMT"/>
          <w:b/>
        </w:rPr>
      </w:pPr>
      <w:r w:rsidRPr="00F13B68">
        <w:rPr>
          <w:rFonts w:eastAsia="TimesNewRomanPSMT"/>
          <w:b/>
        </w:rPr>
        <w:t>DETAILED LES</w:t>
      </w:r>
      <w:r w:rsidR="00316CCB" w:rsidRPr="00F13B68">
        <w:rPr>
          <w:rFonts w:eastAsia="TimesNewRomanPSMT"/>
          <w:b/>
        </w:rPr>
        <w:t>S</w:t>
      </w:r>
      <w:r w:rsidRPr="00F13B68">
        <w:rPr>
          <w:rFonts w:eastAsia="TimesNewRomanPSMT"/>
          <w:b/>
        </w:rPr>
        <w:t>ON PLAN</w:t>
      </w:r>
    </w:p>
    <w:p w:rsidR="00020DEA" w:rsidRPr="00F13B68" w:rsidRDefault="00020DEA"/>
    <w:tbl>
      <w:tblPr>
        <w:tblW w:w="15857" w:type="dxa"/>
        <w:tblInd w:w="98" w:type="dxa"/>
        <w:tblLayout w:type="fixed"/>
        <w:tblCellMar>
          <w:left w:w="10" w:type="dxa"/>
          <w:right w:w="10" w:type="dxa"/>
        </w:tblCellMar>
        <w:tblLook w:val="0000"/>
      </w:tblPr>
      <w:tblGrid>
        <w:gridCol w:w="1100"/>
        <w:gridCol w:w="3625"/>
        <w:gridCol w:w="1866"/>
        <w:gridCol w:w="1866"/>
        <w:gridCol w:w="1472"/>
        <w:gridCol w:w="1768"/>
        <w:gridCol w:w="2503"/>
        <w:gridCol w:w="1657"/>
      </w:tblGrid>
      <w:tr w:rsidR="0058590A" w:rsidRPr="00F13B68" w:rsidTr="00084369">
        <w:trPr>
          <w:trHeight w:val="1"/>
        </w:trPr>
        <w:tc>
          <w:tcPr>
            <w:tcW w:w="158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t>UNIT I</w:t>
            </w:r>
            <w:r w:rsidR="00C91EFC" w:rsidRPr="00F13B68">
              <w:rPr>
                <w:b/>
              </w:rPr>
              <w:t>:</w:t>
            </w:r>
            <w:r w:rsidR="0058590A" w:rsidRPr="00F13B68">
              <w:rPr>
                <w:b/>
              </w:rPr>
              <w:t xml:space="preserve"> </w:t>
            </w:r>
            <w:r w:rsidRPr="00F13B68">
              <w:rPr>
                <w:b/>
                <w:bCs/>
                <w:sz w:val="22"/>
                <w:szCs w:val="22"/>
              </w:rPr>
              <w:t>RETAINING WALLS</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696"/>
              <w:gridCol w:w="2748"/>
              <w:gridCol w:w="2811"/>
            </w:tblGrid>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020DEA" w:rsidRPr="00F13B68" w:rsidRDefault="00020DEA" w:rsidP="00020DEA">
            <w:pPr>
              <w:pStyle w:val="Default"/>
              <w:rPr>
                <w:rFonts w:ascii="Times New Roman" w:hAnsi="Times New Roman" w:cs="Times New Roman"/>
                <w:sz w:val="22"/>
                <w:szCs w:val="22"/>
              </w:rPr>
            </w:pPr>
            <w:r w:rsidRPr="00F13B68">
              <w:rPr>
                <w:rFonts w:ascii="Times New Roman" w:hAnsi="Times New Roman" w:cs="Times New Roman"/>
                <w:sz w:val="22"/>
                <w:szCs w:val="22"/>
              </w:rPr>
              <w:t xml:space="preserve">Design of Cantilever and </w:t>
            </w:r>
            <w:proofErr w:type="spellStart"/>
            <w:r w:rsidRPr="00F13B68">
              <w:rPr>
                <w:rFonts w:ascii="Times New Roman" w:hAnsi="Times New Roman" w:cs="Times New Roman"/>
                <w:sz w:val="22"/>
                <w:szCs w:val="22"/>
              </w:rPr>
              <w:t>Counterfort</w:t>
            </w:r>
            <w:proofErr w:type="spellEnd"/>
            <w:r w:rsidRPr="00F13B68">
              <w:rPr>
                <w:rFonts w:ascii="Times New Roman" w:hAnsi="Times New Roman" w:cs="Times New Roman"/>
                <w:sz w:val="22"/>
                <w:szCs w:val="22"/>
              </w:rPr>
              <w:t xml:space="preserve"> Retaining walls </w:t>
            </w:r>
          </w:p>
          <w:p w:rsidR="00C76B5F" w:rsidRPr="00F13B68" w:rsidRDefault="00C76B5F" w:rsidP="00020DEA">
            <w:pPr>
              <w:jc w:val="both"/>
            </w:pPr>
          </w:p>
        </w:tc>
      </w:tr>
      <w:tr w:rsidR="003864B0" w:rsidRPr="00F13B68" w:rsidTr="00084369">
        <w:trPr>
          <w:trHeight w:val="754"/>
        </w:trPr>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Session No</w:t>
            </w:r>
          </w:p>
        </w:tc>
        <w:tc>
          <w:tcPr>
            <w:tcW w:w="36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Topics to be covered</w:t>
            </w:r>
          </w:p>
        </w:tc>
        <w:tc>
          <w:tcPr>
            <w:tcW w:w="52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 Delivery</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Testing Method</w:t>
            </w:r>
          </w:p>
        </w:tc>
        <w:tc>
          <w:tcPr>
            <w:tcW w:w="2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BD7D6B">
            <w:r w:rsidRPr="00F13B68">
              <w:rPr>
                <w:rFonts w:eastAsia="TimesNewRomanPSMT"/>
                <w:b/>
              </w:rPr>
              <w:t>Instructional objective</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64B0" w:rsidRPr="00F13B68" w:rsidRDefault="003864B0" w:rsidP="00304A40">
            <w:r w:rsidRPr="00F13B68">
              <w:rPr>
                <w:rFonts w:eastAsia="TimesNewRomanPSMT"/>
                <w:b/>
              </w:rPr>
              <w:t>Course Outcome</w:t>
            </w:r>
          </w:p>
        </w:tc>
      </w:tr>
      <w:tr w:rsidR="00CE51E4" w:rsidRPr="00F13B68" w:rsidTr="00084369">
        <w:trPr>
          <w:trHeight w:val="754"/>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362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8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Pr="00F13B68" w:rsidRDefault="00CE51E4" w:rsidP="00BD7D6B">
            <w:r w:rsidRPr="00F13B68">
              <w:rPr>
                <w:rFonts w:eastAsia="TimesNewRomanPSMT"/>
                <w:b/>
              </w:rPr>
              <w:t xml:space="preserve">Method </w:t>
            </w:r>
          </w:p>
        </w:tc>
        <w:tc>
          <w:tcPr>
            <w:tcW w:w="186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F13B68" w:rsidRDefault="00CE51E4" w:rsidP="00BD7D6B">
            <w:pPr>
              <w:rPr>
                <w:b/>
              </w:rPr>
            </w:pPr>
            <w:r w:rsidRPr="00F13B68">
              <w:rPr>
                <w:b/>
              </w:rPr>
              <w:t>Teaching Aids</w:t>
            </w:r>
          </w:p>
        </w:tc>
        <w:tc>
          <w:tcPr>
            <w:tcW w:w="147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Pr="00F13B68" w:rsidRDefault="00CE51E4" w:rsidP="00047E4A">
            <w:r w:rsidRPr="00F13B68">
              <w:rPr>
                <w:rFonts w:eastAsia="TimesNewRomanPSMT"/>
                <w:b/>
              </w:rPr>
              <w:t>Level</w:t>
            </w:r>
          </w:p>
        </w:tc>
        <w:tc>
          <w:tcPr>
            <w:tcW w:w="17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2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Pr="00F13B68" w:rsidRDefault="00CE51E4" w:rsidP="00BD7D6B">
            <w:pP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1,2</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autoSpaceDE w:val="0"/>
              <w:autoSpaceDN w:val="0"/>
              <w:adjustRightInd w:val="0"/>
              <w:jc w:val="center"/>
              <w:rPr>
                <w:rFonts w:eastAsia="Calibri"/>
              </w:rPr>
            </w:pPr>
            <w:r w:rsidRPr="00F13B68">
              <w:t>Introduction, Types of retaining walls, Design procedure</w:t>
            </w:r>
          </w:p>
        </w:tc>
        <w:tc>
          <w:tcPr>
            <w:tcW w:w="18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TimesNewRomanPSMT"/>
              </w:rPr>
            </w:pPr>
            <w:r w:rsidRPr="00F13B68">
              <w:rPr>
                <w:rFonts w:eastAsia="TimesNewRomanPSMT"/>
              </w:rPr>
              <w:t>Lecture with discussion</w:t>
            </w:r>
          </w:p>
          <w:p w:rsidR="00020DEA" w:rsidRPr="00F13B68" w:rsidRDefault="00020DEA" w:rsidP="00F13B68">
            <w:pPr>
              <w:jc w:val="center"/>
            </w:pPr>
          </w:p>
        </w:tc>
        <w:tc>
          <w:tcPr>
            <w:tcW w:w="186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F13B68">
            <w:pPr>
              <w:jc w:val="center"/>
            </w:pPr>
            <w:r w:rsidRPr="00F13B68">
              <w:t>PPT,</w:t>
            </w:r>
          </w:p>
          <w:p w:rsidR="00020DEA" w:rsidRPr="00F13B68" w:rsidRDefault="00020DEA" w:rsidP="00F13B68">
            <w:pPr>
              <w:jc w:val="center"/>
            </w:pPr>
            <w:r w:rsidRPr="00F13B68">
              <w:t>BB &amp; Chalk</w:t>
            </w:r>
          </w:p>
        </w:tc>
        <w:tc>
          <w:tcPr>
            <w:tcW w:w="1472"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Understand</w:t>
            </w:r>
          </w:p>
        </w:tc>
        <w:tc>
          <w:tcPr>
            <w:tcW w:w="17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Tests,</w:t>
            </w:r>
          </w:p>
          <w:p w:rsidR="00020DEA" w:rsidRPr="00F13B68" w:rsidRDefault="00020DEA" w:rsidP="00F13B68">
            <w:pPr>
              <w:jc w:val="center"/>
            </w:pPr>
            <w:r w:rsidRPr="00F13B68">
              <w:rPr>
                <w:rFonts w:eastAsia="TimesNewRomanPSMT"/>
              </w:rPr>
              <w:t>Assignments</w:t>
            </w:r>
          </w:p>
        </w:tc>
        <w:tc>
          <w:tcPr>
            <w:tcW w:w="25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pStyle w:val="Default"/>
              <w:jc w:val="center"/>
              <w:rPr>
                <w:rFonts w:ascii="Times New Roman" w:hAnsi="Times New Roman" w:cs="Times New Roman"/>
                <w:sz w:val="20"/>
                <w:szCs w:val="20"/>
              </w:rPr>
            </w:pPr>
            <w:r w:rsidRPr="00F13B68">
              <w:rPr>
                <w:rFonts w:ascii="Times New Roman" w:hAnsi="Times New Roman" w:cs="Times New Roman"/>
                <w:sz w:val="20"/>
                <w:szCs w:val="20"/>
              </w:rPr>
              <w:t xml:space="preserve">To impart </w:t>
            </w:r>
            <w:r w:rsidRPr="00F13B68">
              <w:rPr>
                <w:rFonts w:ascii="Times New Roman" w:hAnsi="Times New Roman" w:cs="Times New Roman"/>
                <w:bCs/>
                <w:sz w:val="20"/>
                <w:szCs w:val="20"/>
              </w:rPr>
              <w:t>design knowledge of Retaining walls</w:t>
            </w:r>
          </w:p>
          <w:p w:rsidR="00020DEA" w:rsidRPr="00F13B68" w:rsidRDefault="00020DEA" w:rsidP="00F13B68">
            <w:pPr>
              <w:jc w:val="center"/>
            </w:pPr>
          </w:p>
        </w:tc>
        <w:tc>
          <w:tcPr>
            <w:tcW w:w="16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sz w:val="20"/>
                <w:szCs w:val="20"/>
              </w:rPr>
            </w:pPr>
            <w:r w:rsidRPr="00F13B68">
              <w:rPr>
                <w:sz w:val="20"/>
                <w:szCs w:val="20"/>
              </w:rPr>
              <w:t>The student will be able to apply these design principles with confidence in field application to design Dams, Swimming pool, Compound walls and Bridge Abutments for the society.</w:t>
            </w:r>
          </w:p>
          <w:p w:rsidR="00020DEA" w:rsidRPr="00F13B68" w:rsidRDefault="00020DEA" w:rsidP="00F13B68">
            <w:pPr>
              <w:jc w:val="cente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3</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Over view on Gravity Retaining wall, Buttress wall</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020DEA" w:rsidRPr="00F13B68" w:rsidRDefault="00020DEA" w:rsidP="00F13B68">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bCs/>
              </w:rPr>
              <w:t>4, 5, 6</w:t>
            </w:r>
          </w:p>
        </w:tc>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Design of Cantilever retaining walls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tcPr>
          <w:p w:rsidR="00020DEA" w:rsidRPr="00F13B68" w:rsidRDefault="00020DEA" w:rsidP="00F13B68">
            <w:pPr>
              <w:jc w:val="center"/>
              <w:rPr>
                <w:rFonts w:eastAsia="Calibri"/>
              </w:rPr>
            </w:pPr>
          </w:p>
        </w:tc>
        <w:tc>
          <w:tcPr>
            <w:tcW w:w="1472" w:type="dxa"/>
            <w:vMerge/>
            <w:tcBorders>
              <w:left w:val="single" w:sz="4" w:space="0" w:color="auto"/>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bCs/>
              </w:rPr>
              <w:t>7, 8, 9</w:t>
            </w:r>
          </w:p>
        </w:tc>
        <w:tc>
          <w:tcPr>
            <w:tcW w:w="36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t>Design of Counter fort retaining walls</w:t>
            </w:r>
          </w:p>
        </w:tc>
        <w:tc>
          <w:tcPr>
            <w:tcW w:w="1866" w:type="dxa"/>
            <w:vMerge/>
            <w:tcBorders>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rPr>
                <w:rFonts w:eastAsia="Calibri"/>
              </w:rPr>
            </w:pPr>
          </w:p>
        </w:tc>
        <w:tc>
          <w:tcPr>
            <w:tcW w:w="1866"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F13B68">
            <w:pPr>
              <w:jc w:val="center"/>
            </w:pPr>
          </w:p>
        </w:tc>
        <w:tc>
          <w:tcPr>
            <w:tcW w:w="1472"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F13B68">
            <w:pPr>
              <w:jc w:val="center"/>
            </w:pPr>
          </w:p>
        </w:tc>
        <w:tc>
          <w:tcPr>
            <w:tcW w:w="1768"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p>
        </w:tc>
        <w:tc>
          <w:tcPr>
            <w:tcW w:w="2503"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c>
          <w:tcPr>
            <w:tcW w:w="1657"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rPr>
                <w:rFonts w:eastAsia="Calibri"/>
              </w:rPr>
            </w:pPr>
          </w:p>
        </w:tc>
      </w:tr>
      <w:tr w:rsidR="00020DEA" w:rsidRPr="00F13B68" w:rsidTr="00084369">
        <w:trPr>
          <w:trHeight w:val="140"/>
        </w:trPr>
        <w:tc>
          <w:tcPr>
            <w:tcW w:w="158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DEA" w:rsidRPr="00F13B68" w:rsidRDefault="00020DEA" w:rsidP="00F13B68">
            <w:pPr>
              <w:jc w:val="center"/>
            </w:pPr>
            <w:r w:rsidRPr="00F13B68">
              <w:rPr>
                <w:rFonts w:eastAsia="TimesNewRomanPSMT"/>
                <w:b/>
              </w:rPr>
              <w:t xml:space="preserve">CUMULATIVE HOURS = LECTURE - </w:t>
            </w:r>
            <w:r w:rsidR="00065FAA" w:rsidRPr="00F13B68">
              <w:rPr>
                <w:rFonts w:eastAsia="TimesNewRomanPSMT"/>
                <w:b/>
              </w:rPr>
              <w:t>09</w:t>
            </w:r>
            <w:r w:rsidRPr="00F13B68">
              <w:rPr>
                <w:rFonts w:eastAsia="TimesNewRomanPSMT"/>
                <w:b/>
              </w:rPr>
              <w:t>, TUTORIAL - 0</w:t>
            </w:r>
          </w:p>
        </w:tc>
      </w:tr>
    </w:tbl>
    <w:p w:rsidR="00350B8E" w:rsidRPr="00F13B68" w:rsidRDefault="00350B8E" w:rsidP="0058590A">
      <w:pPr>
        <w:rPr>
          <w:rFonts w:eastAsia="TimesNewRomanPSMT"/>
          <w:b/>
        </w:rPr>
      </w:pPr>
    </w:p>
    <w:p w:rsidR="00020DEA" w:rsidRPr="00F13B68" w:rsidRDefault="00020DEA" w:rsidP="0058590A">
      <w:pPr>
        <w:rPr>
          <w:rFonts w:eastAsia="TimesNewRomanPSMT"/>
          <w:b/>
        </w:rPr>
      </w:pPr>
    </w:p>
    <w:p w:rsidR="00020DEA" w:rsidRPr="00F13B68" w:rsidRDefault="00020DEA" w:rsidP="0058590A">
      <w:pPr>
        <w:rPr>
          <w:rFonts w:eastAsia="TimesNewRomanPSMT"/>
          <w:b/>
        </w:rPr>
      </w:pPr>
    </w:p>
    <w:p w:rsidR="00020DEA" w:rsidRDefault="00020DEA" w:rsidP="0058590A">
      <w:pPr>
        <w:rPr>
          <w:rFonts w:eastAsia="TimesNewRomanPSMT"/>
          <w:b/>
        </w:rPr>
      </w:pPr>
    </w:p>
    <w:p w:rsidR="00084369" w:rsidRDefault="00084369" w:rsidP="0058590A">
      <w:pPr>
        <w:rPr>
          <w:rFonts w:eastAsia="TimesNewRomanPSMT"/>
          <w:b/>
        </w:rPr>
      </w:pPr>
    </w:p>
    <w:p w:rsidR="00084369" w:rsidRPr="00F13B68" w:rsidRDefault="00084369" w:rsidP="0058590A">
      <w:pPr>
        <w:rPr>
          <w:rFonts w:eastAsia="TimesNewRomanPSMT"/>
          <w:b/>
        </w:rPr>
      </w:pPr>
    </w:p>
    <w:p w:rsidR="00020DEA" w:rsidRPr="00F13B68" w:rsidRDefault="00020DEA" w:rsidP="0058590A">
      <w:pPr>
        <w:rPr>
          <w:rFonts w:eastAsia="TimesNewRomanPSMT"/>
          <w:b/>
        </w:rPr>
      </w:pPr>
    </w:p>
    <w:p w:rsidR="00020DEA" w:rsidRPr="00F13B68" w:rsidRDefault="00020DEA" w:rsidP="0058590A">
      <w:pPr>
        <w:rPr>
          <w:rFonts w:eastAsia="TimesNewRomanPSMT"/>
          <w:b/>
        </w:rPr>
      </w:pPr>
    </w:p>
    <w:tbl>
      <w:tblPr>
        <w:tblW w:w="15656" w:type="dxa"/>
        <w:tblInd w:w="98" w:type="dxa"/>
        <w:tblLayout w:type="fixed"/>
        <w:tblCellMar>
          <w:left w:w="10" w:type="dxa"/>
          <w:right w:w="10" w:type="dxa"/>
        </w:tblCellMar>
        <w:tblLook w:val="0000"/>
      </w:tblPr>
      <w:tblGrid>
        <w:gridCol w:w="1107"/>
        <w:gridCol w:w="4094"/>
        <w:gridCol w:w="1604"/>
        <w:gridCol w:w="1699"/>
        <w:gridCol w:w="1511"/>
        <w:gridCol w:w="1604"/>
        <w:gridCol w:w="2076"/>
        <w:gridCol w:w="1961"/>
      </w:tblGrid>
      <w:tr w:rsidR="0058590A" w:rsidRPr="00F13B68" w:rsidTr="00084369">
        <w:trPr>
          <w:trHeight w:val="1"/>
        </w:trPr>
        <w:tc>
          <w:tcPr>
            <w:tcW w:w="156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020DEA" w:rsidP="00BD7D6B">
            <w:pPr>
              <w:rPr>
                <w:b/>
              </w:rPr>
            </w:pPr>
            <w:r w:rsidRPr="00F13B68">
              <w:rPr>
                <w:b/>
              </w:rPr>
              <w:t>UNIT II</w:t>
            </w:r>
            <w:r w:rsidR="00C91EFC" w:rsidRPr="00F13B68">
              <w:rPr>
                <w:b/>
              </w:rPr>
              <w:t>:</w:t>
            </w:r>
            <w:r w:rsidR="0058590A" w:rsidRPr="00F13B68">
              <w:rPr>
                <w:b/>
              </w:rPr>
              <w:t xml:space="preserve"> </w:t>
            </w:r>
            <w:r w:rsidRPr="00F13B68">
              <w:rPr>
                <w:b/>
                <w:bCs/>
              </w:rPr>
              <w:t>WATER TANKS</w:t>
            </w:r>
          </w:p>
          <w:p w:rsidR="0058590A" w:rsidRPr="00F13B68" w:rsidRDefault="0058590A" w:rsidP="00BD7D6B">
            <w:pPr>
              <w:rPr>
                <w:b/>
              </w:rPr>
            </w:pPr>
          </w:p>
          <w:tbl>
            <w:tblPr>
              <w:tblW w:w="0" w:type="auto"/>
              <w:tblInd w:w="1" w:type="dxa"/>
              <w:tblLayout w:type="fixed"/>
              <w:tblCellMar>
                <w:left w:w="10" w:type="dxa"/>
                <w:right w:w="10" w:type="dxa"/>
              </w:tblCellMar>
              <w:tblLook w:val="0000"/>
            </w:tblPr>
            <w:tblGrid>
              <w:gridCol w:w="2592"/>
              <w:gridCol w:w="2641"/>
              <w:gridCol w:w="2702"/>
            </w:tblGrid>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LECTURE</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TUTORIAL</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BD7D6B">
                  <w:r w:rsidRPr="00F13B68">
                    <w:rPr>
                      <w:rFonts w:eastAsia="TimesNewRomanPSMT"/>
                      <w:b/>
                    </w:rPr>
                    <w:t>PRACTICAL</w:t>
                  </w:r>
                </w:p>
              </w:tc>
            </w:tr>
            <w:tr w:rsidR="0058590A" w:rsidRPr="00F13B68" w:rsidTr="00084369">
              <w:trPr>
                <w:trHeight w:val="1"/>
              </w:trPr>
              <w:tc>
                <w:tcPr>
                  <w:tcW w:w="2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C469F9" w:rsidP="00BD7D6B">
                  <w:r w:rsidRPr="00F13B68">
                    <w:rPr>
                      <w:rFonts w:eastAsia="TimesNewRomanPSMT"/>
                      <w:b/>
                    </w:rPr>
                    <w:t>9</w:t>
                  </w:r>
                  <w:r w:rsidR="0058590A" w:rsidRPr="00F13B68">
                    <w:rPr>
                      <w:rFonts w:eastAsia="TimesNewRomanPSMT"/>
                      <w:b/>
                    </w:rPr>
                    <w:t xml:space="preserve"> Hrs.</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1D05E0" w:rsidP="005E552F">
                  <w:r w:rsidRPr="00F13B68">
                    <w:rPr>
                      <w:rFonts w:eastAsia="TimesNewRomanPSMT"/>
                      <w:b/>
                    </w:rPr>
                    <w:t>0</w:t>
                  </w:r>
                  <w:r w:rsidR="0058590A" w:rsidRPr="00F13B68">
                    <w:rPr>
                      <w:rFonts w:eastAsia="TimesNewRomanPSMT"/>
                      <w:b/>
                    </w:rPr>
                    <w:t xml:space="preserve"> Hr.</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F13B68" w:rsidRDefault="0058590A" w:rsidP="005E552F">
                  <w:r w:rsidRPr="00F13B68">
                    <w:rPr>
                      <w:rFonts w:eastAsia="TimesNewRomanPSMT"/>
                      <w:b/>
                    </w:rPr>
                    <w:t>0 Hr.</w:t>
                  </w:r>
                </w:p>
              </w:tc>
            </w:tr>
          </w:tbl>
          <w:p w:rsidR="0058590A" w:rsidRPr="00F13B68" w:rsidRDefault="0058590A" w:rsidP="00BD7D6B">
            <w:pPr>
              <w:rPr>
                <w:b/>
              </w:rPr>
            </w:pPr>
          </w:p>
          <w:p w:rsidR="00020DEA" w:rsidRPr="00F13B68" w:rsidRDefault="00020DEA" w:rsidP="00020DEA">
            <w:pPr>
              <w:pStyle w:val="Default"/>
              <w:rPr>
                <w:rFonts w:ascii="Times New Roman" w:hAnsi="Times New Roman" w:cs="Times New Roman"/>
              </w:rPr>
            </w:pPr>
            <w:r w:rsidRPr="00F13B68">
              <w:rPr>
                <w:rFonts w:ascii="Times New Roman" w:hAnsi="Times New Roman" w:cs="Times New Roman"/>
              </w:rPr>
              <w:t xml:space="preserve">Design of rectangular and circular water tanks both below and above ground level - Design of circular slab. </w:t>
            </w:r>
          </w:p>
          <w:p w:rsidR="00F91CB2" w:rsidRPr="00F13B68" w:rsidRDefault="00F91CB2" w:rsidP="00D73738"/>
        </w:tc>
      </w:tr>
      <w:tr w:rsidR="00CF2844" w:rsidRPr="00F13B68" w:rsidTr="00084369">
        <w:trPr>
          <w:trHeight w:val="733"/>
        </w:trPr>
        <w:tc>
          <w:tcPr>
            <w:tcW w:w="11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Session No</w:t>
            </w:r>
          </w:p>
        </w:tc>
        <w:tc>
          <w:tcPr>
            <w:tcW w:w="40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Topics to be covered</w:t>
            </w:r>
          </w:p>
        </w:tc>
        <w:tc>
          <w:tcPr>
            <w:tcW w:w="48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 Delivery</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Testing Method</w:t>
            </w:r>
          </w:p>
        </w:tc>
        <w:tc>
          <w:tcPr>
            <w:tcW w:w="20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BD7D6B">
            <w:r w:rsidRPr="00F13B68">
              <w:rPr>
                <w:rFonts w:eastAsia="TimesNewRomanPSMT"/>
                <w:b/>
              </w:rPr>
              <w:t>Instructional objective</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F13B68" w:rsidRDefault="00CF2844" w:rsidP="00C76B5F">
            <w:r w:rsidRPr="00F13B68">
              <w:rPr>
                <w:rFonts w:eastAsia="TimesNewRomanPSMT"/>
                <w:b/>
              </w:rPr>
              <w:t>Course Outcome</w:t>
            </w:r>
          </w:p>
        </w:tc>
      </w:tr>
      <w:tr w:rsidR="00C21F3B" w:rsidRPr="00F13B68" w:rsidTr="00084369">
        <w:trPr>
          <w:trHeight w:val="733"/>
        </w:trPr>
        <w:tc>
          <w:tcPr>
            <w:tcW w:w="11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40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160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Pr="00F13B68" w:rsidRDefault="00C21F3B" w:rsidP="00BD7D6B">
            <w:r w:rsidRPr="00F13B68">
              <w:rPr>
                <w:rFonts w:eastAsia="TimesNewRomanPSMT"/>
                <w:b/>
              </w:rPr>
              <w:t xml:space="preserve">Method </w:t>
            </w:r>
          </w:p>
        </w:tc>
        <w:tc>
          <w:tcPr>
            <w:tcW w:w="169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F13B68" w:rsidRDefault="00A82FB3" w:rsidP="00C21F3B">
            <w:pPr>
              <w:rPr>
                <w:b/>
              </w:rPr>
            </w:pPr>
            <w:r w:rsidRPr="00F13B68">
              <w:rPr>
                <w:b/>
              </w:rPr>
              <w:t>Teaching Aids</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r w:rsidRPr="00F13B68">
              <w:rPr>
                <w:rFonts w:eastAsia="TimesNewRomanPSMT"/>
                <w:b/>
              </w:rPr>
              <w:t>Level</w:t>
            </w:r>
          </w:p>
        </w:tc>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20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F13B68" w:rsidRDefault="00C21F3B" w:rsidP="00BD7D6B">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10, 11</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rectangular water tanks below ground level</w:t>
            </w:r>
          </w:p>
        </w:tc>
        <w:tc>
          <w:tcPr>
            <w:tcW w:w="1604"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jc w:val="center"/>
              <w:rPr>
                <w:rFonts w:eastAsia="TimesNewRomanPSMT"/>
              </w:rPr>
            </w:pPr>
            <w:r w:rsidRPr="00F13B68">
              <w:rPr>
                <w:rFonts w:eastAsia="TimesNewRomanPSMT"/>
              </w:rPr>
              <w:t>Lecture with discussion</w:t>
            </w:r>
            <w:r w:rsidR="00196FBD">
              <w:rPr>
                <w:rFonts w:eastAsia="TimesNewRomanPSMT"/>
              </w:rPr>
              <w:t>&amp; case studies</w:t>
            </w:r>
          </w:p>
          <w:p w:rsidR="00020DEA" w:rsidRPr="00F13B68" w:rsidRDefault="00020DEA" w:rsidP="00020DEA">
            <w:pPr>
              <w:jc w:val="center"/>
            </w:pPr>
          </w:p>
        </w:tc>
        <w:tc>
          <w:tcPr>
            <w:tcW w:w="169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PPT,</w:t>
            </w:r>
          </w:p>
          <w:p w:rsidR="00020DEA" w:rsidRPr="00F13B68" w:rsidRDefault="00020DEA" w:rsidP="00020DEA">
            <w:pPr>
              <w:jc w:val="center"/>
            </w:pPr>
            <w:r w:rsidRPr="00F13B68">
              <w:t>BB &amp; Chalk</w:t>
            </w:r>
          </w:p>
        </w:tc>
        <w:tc>
          <w:tcPr>
            <w:tcW w:w="15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480F53" w:rsidP="00020DEA">
            <w:pPr>
              <w:jc w:val="center"/>
            </w:pPr>
            <w:r>
              <w:rPr>
                <w:rFonts w:eastAsia="TimesNewRomanPSMT"/>
              </w:rPr>
              <w:t>Apply</w:t>
            </w:r>
          </w:p>
          <w:p w:rsidR="00020DEA" w:rsidRPr="00F13B68" w:rsidRDefault="00020DEA" w:rsidP="00020DEA"/>
        </w:tc>
        <w:tc>
          <w:tcPr>
            <w:tcW w:w="16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F13B68">
            <w:pPr>
              <w:jc w:val="center"/>
            </w:pPr>
            <w:r w:rsidRPr="00F13B68">
              <w:rPr>
                <w:rFonts w:eastAsia="TimesNewRomanPSMT"/>
              </w:rPr>
              <w:t>Tests,</w:t>
            </w:r>
          </w:p>
          <w:p w:rsidR="00020DEA" w:rsidRPr="00F13B68" w:rsidRDefault="00020DEA" w:rsidP="00F13B68">
            <w:pPr>
              <w:jc w:val="center"/>
            </w:pPr>
            <w:r w:rsidRPr="00F13B68">
              <w:rPr>
                <w:rFonts w:eastAsia="TimesNewRomanPSMT"/>
              </w:rPr>
              <w:t>Assignments</w:t>
            </w:r>
          </w:p>
          <w:p w:rsidR="00020DEA" w:rsidRPr="00F13B68" w:rsidRDefault="00020DEA" w:rsidP="00F13B68">
            <w:pPr>
              <w:jc w:val="center"/>
            </w:pPr>
          </w:p>
        </w:tc>
        <w:tc>
          <w:tcPr>
            <w:tcW w:w="20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autoSpaceDE w:val="0"/>
              <w:autoSpaceDN w:val="0"/>
              <w:adjustRightInd w:val="0"/>
              <w:jc w:val="both"/>
              <w:rPr>
                <w:sz w:val="20"/>
                <w:szCs w:val="20"/>
              </w:rPr>
            </w:pPr>
            <w:r w:rsidRPr="00F13B68">
              <w:rPr>
                <w:bCs/>
                <w:sz w:val="20"/>
                <w:szCs w:val="20"/>
              </w:rPr>
              <w:t xml:space="preserve">To impart the design knowledge of </w:t>
            </w:r>
            <w:r w:rsidRPr="00F13B68">
              <w:rPr>
                <w:sz w:val="20"/>
                <w:szCs w:val="20"/>
              </w:rPr>
              <w:t>rectangular and circular water tanks both below and above ground level, Design of circular slab</w:t>
            </w:r>
          </w:p>
          <w:p w:rsidR="00020DEA" w:rsidRPr="00F13B68" w:rsidRDefault="00020DEA" w:rsidP="00020DEA"/>
        </w:tc>
        <w:tc>
          <w:tcPr>
            <w:tcW w:w="196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both"/>
              <w:rPr>
                <w:sz w:val="20"/>
                <w:szCs w:val="20"/>
              </w:rPr>
            </w:pPr>
            <w:r w:rsidRPr="00F13B68">
              <w:rPr>
                <w:sz w:val="20"/>
                <w:szCs w:val="20"/>
              </w:rPr>
              <w:t xml:space="preserve">The student will be able to identify the practical difficulties and apply these </w:t>
            </w:r>
            <w:proofErr w:type="gramStart"/>
            <w:r w:rsidRPr="00F13B68">
              <w:rPr>
                <w:sz w:val="20"/>
                <w:szCs w:val="20"/>
              </w:rPr>
              <w:t>design  principles</w:t>
            </w:r>
            <w:proofErr w:type="gramEnd"/>
            <w:r w:rsidRPr="00F13B68">
              <w:rPr>
                <w:sz w:val="20"/>
                <w:szCs w:val="20"/>
              </w:rPr>
              <w:t xml:space="preserve"> with confidence in field applications.</w:t>
            </w:r>
          </w:p>
          <w:p w:rsidR="00020DEA" w:rsidRPr="00F13B68" w:rsidRDefault="00020DEA" w:rsidP="00020DEA">
            <w:pPr>
              <w:jc w:val="cente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12, 13</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rectangular water tanks above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jc w:val="cente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14</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autoSpaceDE w:val="0"/>
              <w:autoSpaceDN w:val="0"/>
              <w:adjustRightInd w:val="0"/>
              <w:jc w:val="center"/>
            </w:pPr>
            <w:r w:rsidRPr="00F13B68">
              <w:t>Design of circular water tanks below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15, 16</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circular water tanks above ground level</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17</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Case studies in constructing below ground and above water tanks with discussion on practical difficulties</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rPr>
                <w:bCs/>
              </w:rPr>
              <w:t>18</w:t>
            </w:r>
          </w:p>
        </w:tc>
        <w:tc>
          <w:tcPr>
            <w:tcW w:w="40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jc w:val="center"/>
            </w:pPr>
            <w:r w:rsidRPr="00F13B68">
              <w:t>Design of circular slab</w:t>
            </w:r>
          </w:p>
        </w:tc>
        <w:tc>
          <w:tcPr>
            <w:tcW w:w="1604" w:type="dxa"/>
            <w:vMerge/>
            <w:tcBorders>
              <w:left w:val="single" w:sz="4" w:space="0" w:color="000000"/>
              <w:right w:val="single" w:sz="4" w:space="0" w:color="auto"/>
            </w:tcBorders>
            <w:shd w:val="clear" w:color="000000" w:fill="FFFFFF"/>
            <w:tcMar>
              <w:left w:w="108" w:type="dxa"/>
              <w:right w:w="108" w:type="dxa"/>
            </w:tcMar>
            <w:vAlign w:val="center"/>
          </w:tcPr>
          <w:p w:rsidR="00020DEA" w:rsidRPr="00F13B68" w:rsidRDefault="00020DEA" w:rsidP="00020DEA">
            <w:pPr>
              <w:rPr>
                <w:rFonts w:eastAsia="Calibri"/>
              </w:rPr>
            </w:pPr>
          </w:p>
        </w:tc>
        <w:tc>
          <w:tcPr>
            <w:tcW w:w="1699" w:type="dxa"/>
            <w:vMerge/>
            <w:tcBorders>
              <w:left w:val="single" w:sz="4" w:space="0" w:color="auto"/>
              <w:right w:val="single" w:sz="4" w:space="0" w:color="000000"/>
            </w:tcBorders>
            <w:shd w:val="clear" w:color="000000" w:fill="FFFFFF"/>
            <w:tcMar>
              <w:left w:w="108" w:type="dxa"/>
              <w:right w:w="108" w:type="dxa"/>
            </w:tcMar>
            <w:vAlign w:val="center"/>
          </w:tcPr>
          <w:p w:rsidR="00020DEA" w:rsidRPr="00F13B68" w:rsidRDefault="00020DEA" w:rsidP="00020DEA">
            <w:pPr>
              <w:rPr>
                <w:rFonts w:eastAsia="Calibri"/>
              </w:rPr>
            </w:pPr>
          </w:p>
        </w:tc>
        <w:tc>
          <w:tcPr>
            <w:tcW w:w="151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1604"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tc>
        <w:tc>
          <w:tcPr>
            <w:tcW w:w="2076"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c>
          <w:tcPr>
            <w:tcW w:w="1961" w:type="dxa"/>
            <w:vMerge/>
            <w:tcBorders>
              <w:left w:val="single" w:sz="4" w:space="0" w:color="000000"/>
              <w:right w:val="single" w:sz="4" w:space="0" w:color="000000"/>
            </w:tcBorders>
            <w:shd w:val="clear" w:color="000000" w:fill="FFFFFF"/>
            <w:tcMar>
              <w:left w:w="108" w:type="dxa"/>
              <w:right w:w="108" w:type="dxa"/>
            </w:tcMar>
          </w:tcPr>
          <w:p w:rsidR="00020DEA" w:rsidRPr="00F13B68" w:rsidRDefault="00020DEA" w:rsidP="00020DEA">
            <w:pPr>
              <w:rPr>
                <w:rFonts w:eastAsia="Calibri"/>
              </w:rPr>
            </w:pPr>
          </w:p>
        </w:tc>
      </w:tr>
      <w:tr w:rsidR="00020DEA" w:rsidRPr="00F13B68" w:rsidTr="00084369">
        <w:trPr>
          <w:trHeight w:val="136"/>
        </w:trPr>
        <w:tc>
          <w:tcPr>
            <w:tcW w:w="1565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DEA" w:rsidRPr="00F13B68" w:rsidRDefault="00065FAA" w:rsidP="00020DEA">
            <w:r w:rsidRPr="00F13B68">
              <w:rPr>
                <w:rFonts w:eastAsia="TimesNewRomanPSMT"/>
                <w:b/>
              </w:rPr>
              <w:t>CUMULATIVE HOURS = LECTURE - 18</w:t>
            </w:r>
            <w:r w:rsidR="00020DEA" w:rsidRPr="00F13B68">
              <w:rPr>
                <w:rFonts w:eastAsia="TimesNewRomanPSMT"/>
                <w:b/>
              </w:rPr>
              <w:t>, TUTORIAL - 0</w:t>
            </w:r>
          </w:p>
        </w:tc>
      </w:tr>
    </w:tbl>
    <w:p w:rsidR="00020DEA" w:rsidRPr="00F13B68" w:rsidRDefault="00020DEA">
      <w:pPr>
        <w:rPr>
          <w:rFonts w:eastAsia="TimesNewRomanPSMT"/>
          <w:b/>
        </w:rPr>
      </w:pPr>
    </w:p>
    <w:p w:rsidR="00270E97" w:rsidRPr="00F13B68" w:rsidRDefault="00270E97">
      <w:pPr>
        <w:rPr>
          <w:rFonts w:eastAsia="TimesNewRomanPSMT"/>
          <w:b/>
        </w:rPr>
      </w:pPr>
    </w:p>
    <w:p w:rsidR="00270E97" w:rsidRPr="00F13B68" w:rsidRDefault="00270E97">
      <w:pPr>
        <w:rPr>
          <w:rFonts w:eastAsia="TimesNewRomanPSMT"/>
          <w:b/>
        </w:rPr>
      </w:pPr>
    </w:p>
    <w:p w:rsidR="00270E97" w:rsidRPr="00F13B68" w:rsidRDefault="00270E97">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065FAA" w:rsidRPr="00F13B68" w:rsidRDefault="00065FAA">
      <w:pPr>
        <w:rPr>
          <w:rFonts w:eastAsia="TimesNewRomanPSMT"/>
          <w:b/>
        </w:rPr>
      </w:pPr>
    </w:p>
    <w:p w:rsidR="00270E97" w:rsidRPr="00F13B68" w:rsidRDefault="00270E97">
      <w:pPr>
        <w:rPr>
          <w:rFonts w:eastAsia="TimesNewRomanPSMT"/>
          <w:b/>
        </w:rPr>
      </w:pPr>
    </w:p>
    <w:p w:rsidR="001258CA" w:rsidRPr="00F13B68" w:rsidRDefault="001258CA" w:rsidP="00261C48"/>
    <w:tbl>
      <w:tblPr>
        <w:tblW w:w="0" w:type="auto"/>
        <w:tblInd w:w="98" w:type="dxa"/>
        <w:tblLayout w:type="fixed"/>
        <w:tblCellMar>
          <w:left w:w="10" w:type="dxa"/>
          <w:right w:w="10" w:type="dxa"/>
        </w:tblCellMar>
        <w:tblLook w:val="0000"/>
      </w:tblPr>
      <w:tblGrid>
        <w:gridCol w:w="1086"/>
        <w:gridCol w:w="4017"/>
        <w:gridCol w:w="1574"/>
        <w:gridCol w:w="1667"/>
        <w:gridCol w:w="1481"/>
        <w:gridCol w:w="1574"/>
        <w:gridCol w:w="2038"/>
        <w:gridCol w:w="1922"/>
      </w:tblGrid>
      <w:tr w:rsidR="00270E97" w:rsidRPr="00F13B68" w:rsidTr="00084369">
        <w:trPr>
          <w:trHeight w:val="1"/>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III: </w:t>
            </w:r>
            <w:r w:rsidRPr="00F13B68">
              <w:rPr>
                <w:b/>
                <w:bCs/>
                <w:sz w:val="28"/>
                <w:szCs w:val="28"/>
              </w:rPr>
              <w:t>SELECTED TOPICS</w:t>
            </w:r>
          </w:p>
          <w:p w:rsidR="00270E97" w:rsidRPr="00F13B68" w:rsidRDefault="00270E97" w:rsidP="00F13B68">
            <w:pPr>
              <w:rPr>
                <w:b/>
              </w:rPr>
            </w:pPr>
          </w:p>
          <w:tbl>
            <w:tblPr>
              <w:tblW w:w="0" w:type="auto"/>
              <w:tblLayout w:type="fixed"/>
              <w:tblCellMar>
                <w:left w:w="10" w:type="dxa"/>
                <w:right w:w="10" w:type="dxa"/>
              </w:tblCellMar>
              <w:tblLook w:val="0000"/>
            </w:tblPr>
            <w:tblGrid>
              <w:gridCol w:w="2543"/>
              <w:gridCol w:w="2591"/>
              <w:gridCol w:w="2650"/>
            </w:tblGrid>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F13B68">
            <w:pPr>
              <w:rPr>
                <w:b/>
              </w:rPr>
            </w:pPr>
            <w:r w:rsidRPr="00F13B68">
              <w:t>Design of staircases (ordinary and doglegged) – Design of flat slabs – Principles of design of mat foundation, box culvert and road bridges</w:t>
            </w:r>
          </w:p>
          <w:p w:rsidR="00270E97" w:rsidRPr="00F13B68" w:rsidRDefault="00270E97" w:rsidP="00270E97">
            <w:pPr>
              <w:pStyle w:val="Default"/>
              <w:rPr>
                <w:rFonts w:ascii="Times New Roman" w:hAnsi="Times New Roman" w:cs="Times New Roman"/>
              </w:rPr>
            </w:pPr>
          </w:p>
        </w:tc>
      </w:tr>
      <w:tr w:rsidR="00270E97" w:rsidRPr="00F13B68" w:rsidTr="00084369">
        <w:trPr>
          <w:trHeight w:val="751"/>
        </w:trPr>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1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751"/>
        </w:trPr>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6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19, 20</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r w:rsidRPr="00F13B68">
              <w:t>Design of staircases (ordinary and dog legged)</w:t>
            </w:r>
          </w:p>
        </w:tc>
        <w:tc>
          <w:tcPr>
            <w:tcW w:w="1574"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TimesNewRomanPSMT"/>
              </w:rPr>
            </w:pPr>
            <w:r w:rsidRPr="00F13B68">
              <w:rPr>
                <w:rFonts w:eastAsia="TimesNewRomanPSMT"/>
              </w:rPr>
              <w:t>Lecture with discussion</w:t>
            </w:r>
            <w:r w:rsidR="00196FBD">
              <w:rPr>
                <w:rFonts w:eastAsia="TimesNewRomanPSMT"/>
              </w:rPr>
              <w:t>&amp; case studies</w:t>
            </w:r>
          </w:p>
          <w:p w:rsidR="00270E97" w:rsidRPr="00F13B68" w:rsidRDefault="00270E97" w:rsidP="00270E97">
            <w:pPr>
              <w:jc w:val="center"/>
            </w:pPr>
          </w:p>
        </w:tc>
        <w:tc>
          <w:tcPr>
            <w:tcW w:w="166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PPT,</w:t>
            </w:r>
          </w:p>
          <w:p w:rsidR="00270E97" w:rsidRPr="00F13B68" w:rsidRDefault="00270E97" w:rsidP="00270E97">
            <w:pPr>
              <w:jc w:val="center"/>
            </w:pPr>
            <w:r w:rsidRPr="00F13B68">
              <w:t>BB &amp; Chalk</w:t>
            </w:r>
          </w:p>
        </w:tc>
        <w:tc>
          <w:tcPr>
            <w:tcW w:w="14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330D2F" w:rsidP="00330D2F">
            <w:pPr>
              <w:jc w:val="center"/>
            </w:pPr>
            <w:r>
              <w:rPr>
                <w:rFonts w:eastAsia="TimesNewRomanPSMT"/>
              </w:rPr>
              <w:t>Appl</w:t>
            </w:r>
            <w:r w:rsidR="00480F53">
              <w:rPr>
                <w:rFonts w:eastAsia="TimesNewRomanPSMT"/>
              </w:rPr>
              <w:t>y</w:t>
            </w:r>
          </w:p>
        </w:tc>
        <w:tc>
          <w:tcPr>
            <w:tcW w:w="15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F13B68">
            <w:pPr>
              <w:jc w:val="center"/>
            </w:pPr>
            <w:r w:rsidRPr="00F13B68">
              <w:rPr>
                <w:rFonts w:eastAsia="TimesNewRomanPSMT"/>
              </w:rPr>
              <w:t>Tests,</w:t>
            </w:r>
          </w:p>
          <w:p w:rsidR="00270E97" w:rsidRPr="00F13B68" w:rsidRDefault="00270E97" w:rsidP="00F13B68">
            <w:pPr>
              <w:jc w:val="center"/>
            </w:pPr>
            <w:r w:rsidRPr="00F13B68">
              <w:rPr>
                <w:rFonts w:eastAsia="TimesNewRomanPSMT"/>
              </w:rPr>
              <w:t>Assignments</w:t>
            </w:r>
          </w:p>
          <w:p w:rsidR="00270E97" w:rsidRPr="00F13B68" w:rsidRDefault="00270E97" w:rsidP="00F13B68">
            <w:pPr>
              <w:jc w:val="center"/>
            </w:pPr>
          </w:p>
        </w:tc>
        <w:tc>
          <w:tcPr>
            <w:tcW w:w="20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rPr>
                <w:bCs/>
                <w:sz w:val="20"/>
                <w:szCs w:val="20"/>
              </w:rPr>
            </w:pPr>
            <w:r w:rsidRPr="00F13B68">
              <w:rPr>
                <w:bCs/>
                <w:sz w:val="20"/>
                <w:szCs w:val="20"/>
              </w:rPr>
              <w:t>To impart the design knowledge of staircases, flat slabs, mat foundation, box culvert and road bridges</w:t>
            </w:r>
          </w:p>
          <w:p w:rsidR="00270E97" w:rsidRPr="00F13B68" w:rsidRDefault="00270E97" w:rsidP="00270E97"/>
        </w:tc>
        <w:tc>
          <w:tcPr>
            <w:tcW w:w="192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sz w:val="20"/>
                <w:szCs w:val="20"/>
              </w:rPr>
              <w:t>The student will be able to apply these design principles in designing staircase, flat slabs, bridge decks and foundations for any ordinary and innovative building designs.</w:t>
            </w: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21, 22</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r w:rsidRPr="00F13B68">
              <w:t>Design of flat slabs</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23, 24</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pPr>
            <w:r w:rsidRPr="00F13B68">
              <w:t>Principles of design of mat foundation</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25</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both"/>
            </w:pPr>
            <w:r w:rsidRPr="00F13B68">
              <w:t xml:space="preserve">Discussion on IS </w:t>
            </w:r>
            <w:proofErr w:type="spellStart"/>
            <w:r w:rsidRPr="00F13B68">
              <w:t>codal</w:t>
            </w:r>
            <w:proofErr w:type="spellEnd"/>
            <w:r w:rsidRPr="00F13B68">
              <w:t xml:space="preserve"> provisions in design and construction of staircase, flat slabs, bridges and foundations – IS 2911, IRC 112, IS 456, NBC.</w:t>
            </w: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26, 27</w:t>
            </w: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pPr>
            <w:r w:rsidRPr="00F13B68">
              <w:t>Principles of design of  box culvert and road bridges</w:t>
            </w:r>
          </w:p>
          <w:p w:rsidR="00270E97" w:rsidRPr="00F13B68" w:rsidRDefault="00270E97" w:rsidP="00270E97"/>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p>
        </w:tc>
        <w:tc>
          <w:tcPr>
            <w:tcW w:w="40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p>
        </w:tc>
        <w:tc>
          <w:tcPr>
            <w:tcW w:w="1574"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48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4"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3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1"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39"/>
        </w:trPr>
        <w:tc>
          <w:tcPr>
            <w:tcW w:w="1535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356A70" w:rsidP="00270E97">
            <w:r>
              <w:rPr>
                <w:rFonts w:eastAsia="TimesNewRomanPSMT"/>
                <w:b/>
              </w:rPr>
              <w:t>CUMULATIVE HOURS = LECTURE - 27</w:t>
            </w:r>
            <w:r w:rsidR="00270E97"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89"/>
        <w:gridCol w:w="4025"/>
        <w:gridCol w:w="1578"/>
        <w:gridCol w:w="1503"/>
        <w:gridCol w:w="1652"/>
        <w:gridCol w:w="1578"/>
        <w:gridCol w:w="2042"/>
        <w:gridCol w:w="1925"/>
      </w:tblGrid>
      <w:tr w:rsidR="00270E97" w:rsidRPr="00F13B68" w:rsidTr="00084369">
        <w:trPr>
          <w:trHeight w:val="1"/>
        </w:trPr>
        <w:tc>
          <w:tcPr>
            <w:tcW w:w="1539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IV: </w:t>
            </w:r>
            <w:r w:rsidRPr="00F13B68">
              <w:rPr>
                <w:b/>
                <w:bCs/>
                <w:sz w:val="28"/>
                <w:szCs w:val="28"/>
              </w:rPr>
              <w:t>YIELD LINE THEORY</w:t>
            </w:r>
          </w:p>
          <w:p w:rsidR="00270E97" w:rsidRPr="00F13B68" w:rsidRDefault="00270E97" w:rsidP="00F13B68">
            <w:pPr>
              <w:rPr>
                <w:b/>
              </w:rPr>
            </w:pPr>
          </w:p>
          <w:tbl>
            <w:tblPr>
              <w:tblW w:w="0" w:type="auto"/>
              <w:tblLayout w:type="fixed"/>
              <w:tblCellMar>
                <w:left w:w="10" w:type="dxa"/>
                <w:right w:w="10" w:type="dxa"/>
              </w:tblCellMar>
              <w:tblLook w:val="0000"/>
            </w:tblPr>
            <w:tblGrid>
              <w:gridCol w:w="2548"/>
              <w:gridCol w:w="2596"/>
              <w:gridCol w:w="2656"/>
            </w:tblGrid>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270E97">
            <w:pPr>
              <w:pStyle w:val="Default"/>
              <w:rPr>
                <w:rFonts w:ascii="Times New Roman" w:hAnsi="Times New Roman" w:cs="Times New Roman"/>
                <w:sz w:val="22"/>
                <w:szCs w:val="22"/>
              </w:rPr>
            </w:pPr>
            <w:r w:rsidRPr="00F13B68">
              <w:rPr>
                <w:rFonts w:ascii="Times New Roman" w:hAnsi="Times New Roman" w:cs="Times New Roman"/>
                <w:sz w:val="22"/>
                <w:szCs w:val="22"/>
              </w:rPr>
              <w:t xml:space="preserve">Assumptions - Characteristics of yield line - Determination of collapse load / plastic moment - Application of virtual work method - square, rectangular, circular and triangular slabs - Design problems </w:t>
            </w:r>
          </w:p>
          <w:p w:rsidR="00270E97" w:rsidRPr="00F13B68" w:rsidRDefault="00270E97" w:rsidP="00270E97">
            <w:pPr>
              <w:pStyle w:val="Default"/>
              <w:rPr>
                <w:rFonts w:ascii="Times New Roman" w:hAnsi="Times New Roman" w:cs="Times New Roman"/>
              </w:rPr>
            </w:pPr>
          </w:p>
        </w:tc>
      </w:tr>
      <w:tr w:rsidR="00270E97" w:rsidRPr="00F13B68" w:rsidTr="00084369">
        <w:trPr>
          <w:trHeight w:val="669"/>
        </w:trPr>
        <w:tc>
          <w:tcPr>
            <w:tcW w:w="1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40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7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669"/>
        </w:trPr>
        <w:tc>
          <w:tcPr>
            <w:tcW w:w="1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402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50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9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28, 29</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Assumptions - Characteristics of yield line</w:t>
            </w:r>
          </w:p>
        </w:tc>
        <w:tc>
          <w:tcPr>
            <w:tcW w:w="157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480F53" w:rsidRDefault="00270E97" w:rsidP="00270E97">
            <w:pPr>
              <w:jc w:val="center"/>
              <w:rPr>
                <w:rFonts w:eastAsia="TimesNewRomanPSMT"/>
              </w:rPr>
            </w:pPr>
            <w:r w:rsidRPr="00F13B68">
              <w:rPr>
                <w:rFonts w:eastAsia="TimesNewRomanPSMT"/>
              </w:rPr>
              <w:t>Lecture with discussion</w:t>
            </w:r>
            <w:r w:rsidR="00480F53">
              <w:rPr>
                <w:rFonts w:eastAsia="TimesNewRomanPSMT"/>
              </w:rPr>
              <w:t>,</w:t>
            </w:r>
          </w:p>
          <w:p w:rsidR="00480F53" w:rsidRDefault="00480F53" w:rsidP="00270E97">
            <w:pPr>
              <w:jc w:val="center"/>
              <w:rPr>
                <w:rFonts w:eastAsia="TimesNewRomanPSMT"/>
              </w:rPr>
            </w:pPr>
            <w:r>
              <w:rPr>
                <w:rFonts w:eastAsia="TimesNewRomanPSMT"/>
              </w:rPr>
              <w:t>case studies,</w:t>
            </w:r>
          </w:p>
          <w:p w:rsidR="00270E97" w:rsidRPr="00F13B68" w:rsidRDefault="00480F53" w:rsidP="00270E97">
            <w:pPr>
              <w:jc w:val="center"/>
              <w:rPr>
                <w:rFonts w:eastAsia="TimesNewRomanPSMT"/>
              </w:rPr>
            </w:pPr>
            <w:proofErr w:type="gramStart"/>
            <w:r>
              <w:rPr>
                <w:rFonts w:eastAsia="TimesNewRomanPSMT"/>
              </w:rPr>
              <w:t>model</w:t>
            </w:r>
            <w:proofErr w:type="gramEnd"/>
            <w:r>
              <w:rPr>
                <w:rFonts w:eastAsia="TimesNewRomanPSMT"/>
              </w:rPr>
              <w:t xml:space="preserve"> creation.</w:t>
            </w:r>
          </w:p>
          <w:p w:rsidR="00270E97" w:rsidRPr="00F13B68" w:rsidRDefault="00270E97" w:rsidP="00270E97">
            <w:pPr>
              <w:jc w:val="center"/>
            </w:pPr>
          </w:p>
        </w:tc>
        <w:tc>
          <w:tcPr>
            <w:tcW w:w="1503"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PPT,</w:t>
            </w:r>
          </w:p>
          <w:p w:rsidR="00270E97" w:rsidRPr="00F13B68" w:rsidRDefault="00270E97" w:rsidP="00270E97">
            <w:pPr>
              <w:jc w:val="center"/>
            </w:pPr>
            <w:r w:rsidRPr="00F13B68">
              <w:t>BB &amp; Chalk</w:t>
            </w:r>
          </w:p>
        </w:tc>
        <w:tc>
          <w:tcPr>
            <w:tcW w:w="16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196FBD" w:rsidP="00480F53">
            <w:pPr>
              <w:jc w:val="center"/>
            </w:pPr>
            <w:r>
              <w:rPr>
                <w:rFonts w:eastAsia="TimesNewRomanPSMT"/>
              </w:rPr>
              <w:t>analyze</w:t>
            </w:r>
          </w:p>
        </w:tc>
        <w:tc>
          <w:tcPr>
            <w:tcW w:w="157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F13B68">
            <w:pPr>
              <w:jc w:val="center"/>
            </w:pPr>
            <w:r w:rsidRPr="00F13B68">
              <w:rPr>
                <w:rFonts w:eastAsia="TimesNewRomanPSMT"/>
              </w:rPr>
              <w:t>Tests,</w:t>
            </w:r>
          </w:p>
          <w:p w:rsidR="00270E97" w:rsidRPr="00F13B68" w:rsidRDefault="00270E97" w:rsidP="00F13B68">
            <w:pPr>
              <w:jc w:val="center"/>
            </w:pPr>
            <w:r w:rsidRPr="00F13B68">
              <w:rPr>
                <w:rFonts w:eastAsia="TimesNewRomanPSMT"/>
              </w:rPr>
              <w:t>Assignments</w:t>
            </w:r>
          </w:p>
          <w:p w:rsidR="00270E97" w:rsidRPr="00F13B68" w:rsidRDefault="00270E97" w:rsidP="00F13B68">
            <w:pPr>
              <w:jc w:val="center"/>
            </w:pPr>
          </w:p>
        </w:tc>
        <w:tc>
          <w:tcPr>
            <w:tcW w:w="20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jc w:val="both"/>
              <w:rPr>
                <w:sz w:val="20"/>
                <w:szCs w:val="20"/>
              </w:rPr>
            </w:pPr>
            <w:r w:rsidRPr="00F13B68">
              <w:rPr>
                <w:bCs/>
                <w:sz w:val="20"/>
                <w:szCs w:val="20"/>
              </w:rPr>
              <w:t xml:space="preserve">To impart the design knowledge of </w:t>
            </w:r>
            <w:r w:rsidRPr="00F13B68">
              <w:rPr>
                <w:sz w:val="20"/>
                <w:szCs w:val="20"/>
              </w:rPr>
              <w:t>square, rectangular, circular, and triangular slabs</w:t>
            </w:r>
          </w:p>
          <w:p w:rsidR="00270E97" w:rsidRPr="00F13B68" w:rsidRDefault="00270E97" w:rsidP="00270E97"/>
        </w:tc>
        <w:tc>
          <w:tcPr>
            <w:tcW w:w="19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sz w:val="20"/>
                <w:szCs w:val="20"/>
              </w:rPr>
              <w:t xml:space="preserve">The student will able to </w:t>
            </w:r>
            <w:proofErr w:type="spellStart"/>
            <w:r w:rsidRPr="00F13B68">
              <w:rPr>
                <w:sz w:val="20"/>
                <w:szCs w:val="20"/>
              </w:rPr>
              <w:t>Analyse</w:t>
            </w:r>
            <w:proofErr w:type="spellEnd"/>
            <w:r w:rsidRPr="00F13B68">
              <w:rPr>
                <w:sz w:val="20"/>
                <w:szCs w:val="20"/>
              </w:rPr>
              <w:t xml:space="preserve"> any type of slabs in any given structures</w:t>
            </w: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30, 31</w:t>
            </w:r>
          </w:p>
        </w:tc>
        <w:tc>
          <w:tcPr>
            <w:tcW w:w="4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Determination of collapse load / plastic moment - Application of virtual work method</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32</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square slabs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33</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rectangular slabs</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34</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Design of  circular</w:t>
            </w: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35</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autoSpaceDE w:val="0"/>
              <w:autoSpaceDN w:val="0"/>
              <w:adjustRightInd w:val="0"/>
              <w:jc w:val="center"/>
            </w:pPr>
            <w:r w:rsidRPr="00F13B68">
              <w:t>Design of  triangular slabs</w:t>
            </w:r>
          </w:p>
          <w:p w:rsidR="00270E97" w:rsidRPr="00F13B68" w:rsidRDefault="00270E97" w:rsidP="00270E97">
            <w:pPr>
              <w:jc w:val="center"/>
            </w:pPr>
          </w:p>
        </w:tc>
        <w:tc>
          <w:tcPr>
            <w:tcW w:w="1578" w:type="dxa"/>
            <w:vMerge/>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vMerge/>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vMerge/>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t>36</w:t>
            </w:r>
          </w:p>
        </w:tc>
        <w:tc>
          <w:tcPr>
            <w:tcW w:w="40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jc w:val="center"/>
            </w:pPr>
            <w:r w:rsidRPr="00F13B68">
              <w:rPr>
                <w:bCs/>
              </w:rPr>
              <w:t>Application of yield line theory in software packages</w:t>
            </w:r>
          </w:p>
        </w:tc>
        <w:tc>
          <w:tcPr>
            <w:tcW w:w="1578" w:type="dxa"/>
            <w:tcBorders>
              <w:left w:val="single" w:sz="4" w:space="0" w:color="000000"/>
              <w:right w:val="single" w:sz="4" w:space="0" w:color="auto"/>
            </w:tcBorders>
            <w:shd w:val="clear" w:color="000000" w:fill="FFFFFF"/>
            <w:tcMar>
              <w:left w:w="108" w:type="dxa"/>
              <w:right w:w="108" w:type="dxa"/>
            </w:tcMar>
            <w:vAlign w:val="center"/>
          </w:tcPr>
          <w:p w:rsidR="00270E97" w:rsidRPr="00F13B68" w:rsidRDefault="00270E97" w:rsidP="00270E97">
            <w:pPr>
              <w:rPr>
                <w:rFonts w:eastAsia="Calibri"/>
              </w:rPr>
            </w:pPr>
          </w:p>
        </w:tc>
        <w:tc>
          <w:tcPr>
            <w:tcW w:w="1503" w:type="dxa"/>
            <w:tcBorders>
              <w:left w:val="single" w:sz="4" w:space="0" w:color="auto"/>
              <w:right w:val="single" w:sz="4" w:space="0" w:color="000000"/>
            </w:tcBorders>
            <w:shd w:val="clear" w:color="000000" w:fill="FFFFFF"/>
            <w:tcMar>
              <w:left w:w="108" w:type="dxa"/>
              <w:right w:w="108" w:type="dxa"/>
            </w:tcMar>
            <w:vAlign w:val="center"/>
          </w:tcPr>
          <w:p w:rsidR="00270E97" w:rsidRPr="00F13B68" w:rsidRDefault="00270E97" w:rsidP="00270E97">
            <w:pPr>
              <w:rPr>
                <w:rFonts w:eastAsia="Calibri"/>
              </w:rPr>
            </w:pPr>
          </w:p>
        </w:tc>
        <w:tc>
          <w:tcPr>
            <w:tcW w:w="1652"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1578"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tc>
        <w:tc>
          <w:tcPr>
            <w:tcW w:w="2042"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c>
          <w:tcPr>
            <w:tcW w:w="1925" w:type="dxa"/>
            <w:tcBorders>
              <w:left w:val="single" w:sz="4" w:space="0" w:color="000000"/>
              <w:right w:val="single" w:sz="4" w:space="0" w:color="000000"/>
            </w:tcBorders>
            <w:shd w:val="clear" w:color="000000" w:fill="FFFFFF"/>
            <w:tcMar>
              <w:left w:w="108" w:type="dxa"/>
              <w:right w:w="108" w:type="dxa"/>
            </w:tcMar>
          </w:tcPr>
          <w:p w:rsidR="00270E97" w:rsidRPr="00F13B68" w:rsidRDefault="00270E97" w:rsidP="00270E97">
            <w:pPr>
              <w:rPr>
                <w:rFonts w:eastAsia="Calibri"/>
              </w:rPr>
            </w:pPr>
          </w:p>
        </w:tc>
      </w:tr>
      <w:tr w:rsidR="00270E97" w:rsidRPr="00F13B68" w:rsidTr="00084369">
        <w:trPr>
          <w:trHeight w:val="124"/>
        </w:trPr>
        <w:tc>
          <w:tcPr>
            <w:tcW w:w="1539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356A70" w:rsidP="00270E97">
            <w:r>
              <w:rPr>
                <w:rFonts w:eastAsia="TimesNewRomanPSMT"/>
                <w:b/>
              </w:rPr>
              <w:t>CUMULATIVE HOURS = LECTURE - 36</w:t>
            </w:r>
            <w:r w:rsidR="00270E97"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065FAA" w:rsidRPr="00F13B68" w:rsidRDefault="00065FAA" w:rsidP="00261C48">
      <w:pPr>
        <w:jc w:val="both"/>
        <w:rPr>
          <w:b/>
          <w:color w:val="000000"/>
          <w:spacing w:val="-3"/>
        </w:rPr>
      </w:pPr>
    </w:p>
    <w:p w:rsidR="00065FAA" w:rsidRPr="00F13B68" w:rsidRDefault="00065FAA" w:rsidP="00261C48">
      <w:pPr>
        <w:jc w:val="both"/>
        <w:rPr>
          <w:b/>
          <w:color w:val="000000"/>
          <w:spacing w:val="-3"/>
        </w:rPr>
      </w:pPr>
    </w:p>
    <w:p w:rsidR="00270E97" w:rsidRPr="00F13B68" w:rsidRDefault="00270E97" w:rsidP="00261C48">
      <w:pPr>
        <w:jc w:val="both"/>
        <w:rPr>
          <w:b/>
          <w:color w:val="000000"/>
          <w:spacing w:val="-3"/>
        </w:rPr>
      </w:pPr>
    </w:p>
    <w:tbl>
      <w:tblPr>
        <w:tblW w:w="0" w:type="auto"/>
        <w:tblInd w:w="98" w:type="dxa"/>
        <w:tblLayout w:type="fixed"/>
        <w:tblCellMar>
          <w:left w:w="10" w:type="dxa"/>
          <w:right w:w="10" w:type="dxa"/>
        </w:tblCellMar>
        <w:tblLook w:val="0000"/>
      </w:tblPr>
      <w:tblGrid>
        <w:gridCol w:w="1074"/>
        <w:gridCol w:w="3969"/>
        <w:gridCol w:w="1556"/>
        <w:gridCol w:w="1647"/>
        <w:gridCol w:w="1464"/>
        <w:gridCol w:w="1556"/>
        <w:gridCol w:w="2013"/>
        <w:gridCol w:w="1898"/>
      </w:tblGrid>
      <w:tr w:rsidR="00270E97" w:rsidRPr="00F13B68" w:rsidTr="00084369">
        <w:trPr>
          <w:trHeight w:val="1"/>
        </w:trPr>
        <w:tc>
          <w:tcPr>
            <w:tcW w:w="1517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 xml:space="preserve">UNIT V: </w:t>
            </w:r>
            <w:r w:rsidR="00BD5D58" w:rsidRPr="00F13B68">
              <w:rPr>
                <w:b/>
                <w:bCs/>
                <w:sz w:val="28"/>
                <w:szCs w:val="28"/>
              </w:rPr>
              <w:t>BRICK MASONRY</w:t>
            </w:r>
          </w:p>
          <w:p w:rsidR="00270E97" w:rsidRPr="00F13B68" w:rsidRDefault="00270E97" w:rsidP="00F13B68">
            <w:pPr>
              <w:rPr>
                <w:b/>
              </w:rPr>
            </w:pPr>
          </w:p>
          <w:tbl>
            <w:tblPr>
              <w:tblW w:w="0" w:type="auto"/>
              <w:tblLayout w:type="fixed"/>
              <w:tblCellMar>
                <w:left w:w="10" w:type="dxa"/>
                <w:right w:w="10" w:type="dxa"/>
              </w:tblCellMar>
              <w:tblLook w:val="0000"/>
            </w:tblPr>
            <w:tblGrid>
              <w:gridCol w:w="2512"/>
              <w:gridCol w:w="2560"/>
              <w:gridCol w:w="2619"/>
            </w:tblGrid>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LECTURE</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TUTORIAL</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PRACTICAL</w:t>
                  </w:r>
                </w:p>
              </w:tc>
            </w:tr>
            <w:tr w:rsidR="00270E97" w:rsidRPr="00F13B68" w:rsidTr="00084369">
              <w:trPr>
                <w:trHeight w:val="1"/>
              </w:trPr>
              <w:tc>
                <w:tcPr>
                  <w:tcW w:w="2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9 Hrs.</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0 Hr.</w:t>
                  </w:r>
                </w:p>
              </w:tc>
            </w:tr>
          </w:tbl>
          <w:p w:rsidR="00270E97" w:rsidRPr="00F13B68" w:rsidRDefault="00270E97" w:rsidP="00F13B68">
            <w:pPr>
              <w:rPr>
                <w:b/>
              </w:rPr>
            </w:pPr>
          </w:p>
          <w:p w:rsidR="00270E97" w:rsidRPr="00F13B68" w:rsidRDefault="00BD5D58" w:rsidP="00F13B68">
            <w:pPr>
              <w:pStyle w:val="Default"/>
              <w:rPr>
                <w:rFonts w:ascii="Times New Roman" w:hAnsi="Times New Roman" w:cs="Times New Roman"/>
              </w:rPr>
            </w:pPr>
            <w:r w:rsidRPr="00F13B68">
              <w:rPr>
                <w:rFonts w:ascii="Times New Roman" w:hAnsi="Times New Roman" w:cs="Times New Roman"/>
              </w:rPr>
              <w:t xml:space="preserve">Introduction, Classification of walls, Lateral supports and stability, effective height of wall and columns, effective length of walls, design loads, load dispersion, permissible stresses, design of axially and eccentrically loaded brick walls </w:t>
            </w:r>
          </w:p>
          <w:p w:rsidR="00270E97" w:rsidRPr="00F13B68" w:rsidRDefault="00270E97" w:rsidP="00F13B68"/>
        </w:tc>
      </w:tr>
      <w:tr w:rsidR="00270E97" w:rsidRPr="00F13B68" w:rsidTr="00084369">
        <w:trPr>
          <w:trHeight w:val="659"/>
        </w:trPr>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Session No</w:t>
            </w:r>
          </w:p>
        </w:tc>
        <w:tc>
          <w:tcPr>
            <w:tcW w:w="396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Topics to be covered</w:t>
            </w:r>
          </w:p>
        </w:tc>
        <w:tc>
          <w:tcPr>
            <w:tcW w:w="46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 Delivery</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Testing Method</w:t>
            </w:r>
          </w:p>
        </w:tc>
        <w:tc>
          <w:tcPr>
            <w:tcW w:w="2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Instructional objective</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Course Outcome</w:t>
            </w:r>
          </w:p>
        </w:tc>
      </w:tr>
      <w:tr w:rsidR="00270E97" w:rsidRPr="00F13B68" w:rsidTr="00084369">
        <w:trPr>
          <w:trHeight w:val="659"/>
        </w:trPr>
        <w:tc>
          <w:tcPr>
            <w:tcW w:w="10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396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55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70E97" w:rsidRPr="00F13B68" w:rsidRDefault="00270E97" w:rsidP="00F13B68">
            <w:r w:rsidRPr="00F13B68">
              <w:rPr>
                <w:rFonts w:eastAsia="TimesNewRomanPSMT"/>
                <w:b/>
              </w:rPr>
              <w:t xml:space="preserve">Method </w:t>
            </w:r>
          </w:p>
        </w:tc>
        <w:tc>
          <w:tcPr>
            <w:tcW w:w="16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b/>
              </w:rPr>
            </w:pPr>
            <w:r w:rsidRPr="00F13B68">
              <w:rPr>
                <w:b/>
              </w:rPr>
              <w:t>Teaching Aids</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r w:rsidRPr="00F13B68">
              <w:rPr>
                <w:rFonts w:eastAsia="TimesNewRomanPSMT"/>
                <w:b/>
              </w:rPr>
              <w:t>Level</w:t>
            </w:r>
          </w:p>
        </w:tc>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E97" w:rsidRPr="00F13B68" w:rsidRDefault="00270E97" w:rsidP="00F13B6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37, 38</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rPr>
                <w:rFonts w:eastAsia="Calibri"/>
              </w:rPr>
            </w:pPr>
            <w:r w:rsidRPr="00F13B68">
              <w:t>Introduction , classification of walls , Lateral supports and stability , effective height of wall and columns</w:t>
            </w:r>
          </w:p>
        </w:tc>
        <w:tc>
          <w:tcPr>
            <w:tcW w:w="155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jc w:val="center"/>
              <w:rPr>
                <w:rFonts w:eastAsia="TimesNewRomanPSMT"/>
              </w:rPr>
            </w:pPr>
            <w:r w:rsidRPr="00F13B68">
              <w:rPr>
                <w:rFonts w:eastAsia="TimesNewRomanPSMT"/>
              </w:rPr>
              <w:t>Lecture with discussion</w:t>
            </w:r>
          </w:p>
          <w:p w:rsidR="00BD5D58" w:rsidRPr="00F13B68" w:rsidRDefault="00BD5D58" w:rsidP="00BD5D58">
            <w:pPr>
              <w:jc w:val="center"/>
            </w:pPr>
          </w:p>
        </w:tc>
        <w:tc>
          <w:tcPr>
            <w:tcW w:w="16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t>PPT,</w:t>
            </w:r>
          </w:p>
          <w:p w:rsidR="00BD5D58" w:rsidRPr="00F13B68" w:rsidRDefault="00BD5D58" w:rsidP="00BD5D58">
            <w:pPr>
              <w:jc w:val="center"/>
            </w:pPr>
            <w:r w:rsidRPr="00F13B68">
              <w:t>BB &amp; Chalk</w:t>
            </w:r>
          </w:p>
        </w:tc>
        <w:tc>
          <w:tcPr>
            <w:tcW w:w="14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rFonts w:eastAsia="Calibri"/>
                <w:lang w:val="en-IN"/>
              </w:rPr>
              <w:t>Application</w:t>
            </w:r>
          </w:p>
        </w:tc>
        <w:tc>
          <w:tcPr>
            <w:tcW w:w="15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F13B68">
            <w:pPr>
              <w:jc w:val="center"/>
            </w:pPr>
            <w:r w:rsidRPr="00F13B68">
              <w:rPr>
                <w:rFonts w:eastAsia="TimesNewRomanPSMT"/>
              </w:rPr>
              <w:t>Tests,</w:t>
            </w:r>
          </w:p>
          <w:p w:rsidR="00BD5D58" w:rsidRPr="00F13B68" w:rsidRDefault="00BD5D58" w:rsidP="00F13B68">
            <w:pPr>
              <w:jc w:val="center"/>
            </w:pPr>
            <w:r w:rsidRPr="00F13B68">
              <w:rPr>
                <w:rFonts w:eastAsia="TimesNewRomanPSMT"/>
              </w:rPr>
              <w:t>Assignments</w:t>
            </w:r>
          </w:p>
          <w:p w:rsidR="00BD5D58" w:rsidRPr="00F13B68" w:rsidRDefault="00BD5D58" w:rsidP="00F13B68">
            <w:pPr>
              <w:jc w:val="center"/>
            </w:pPr>
          </w:p>
        </w:tc>
        <w:tc>
          <w:tcPr>
            <w:tcW w:w="20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r w:rsidRPr="00F13B68">
              <w:rPr>
                <w:sz w:val="20"/>
                <w:szCs w:val="20"/>
              </w:rPr>
              <w:t>To impart the design knowledge of Brick Masonry</w:t>
            </w:r>
          </w:p>
        </w:tc>
        <w:tc>
          <w:tcPr>
            <w:tcW w:w="189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sz w:val="20"/>
                <w:szCs w:val="20"/>
              </w:rPr>
              <w:t xml:space="preserve">The student will able to </w:t>
            </w:r>
            <w:proofErr w:type="spellStart"/>
            <w:r w:rsidRPr="00F13B68">
              <w:rPr>
                <w:sz w:val="20"/>
                <w:szCs w:val="20"/>
              </w:rPr>
              <w:t>Analyse</w:t>
            </w:r>
            <w:proofErr w:type="spellEnd"/>
            <w:r w:rsidRPr="00F13B68">
              <w:rPr>
                <w:sz w:val="20"/>
                <w:szCs w:val="20"/>
              </w:rPr>
              <w:t xml:space="preserve"> and Design any type of brick masonry structure.</w:t>
            </w: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39, 40, 41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spacing w:before="240"/>
              <w:jc w:val="center"/>
              <w:rPr>
                <w:rFonts w:eastAsia="Calibri"/>
              </w:rPr>
            </w:pPr>
            <w:r w:rsidRPr="00F13B68">
              <w:t>Effective length of walls , design load , load dispersion , permissible stresses</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jc w:val="cente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jc w:val="cente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42</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rPr>
                <w:rFonts w:eastAsia="Calibri"/>
              </w:rPr>
            </w:pPr>
            <w:r w:rsidRPr="00F13B68">
              <w:rPr>
                <w:bCs/>
              </w:rPr>
              <w:t>Application of Brick Masonry in Arch Bridge Constructions</w:t>
            </w: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D58" w:rsidRPr="00F13B68" w:rsidRDefault="00BD5D58" w:rsidP="00BD5D58">
            <w:pPr>
              <w:jc w:val="center"/>
            </w:pPr>
            <w:r w:rsidRPr="00F13B68">
              <w:rPr>
                <w:bCs/>
              </w:rPr>
              <w:t>43, 44, 45</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autoSpaceDE w:val="0"/>
              <w:autoSpaceDN w:val="0"/>
              <w:adjustRightInd w:val="0"/>
              <w:jc w:val="center"/>
            </w:pPr>
            <w:r w:rsidRPr="00F13B68">
              <w:t>Design of axially and eccentrically loaded brick walls.</w:t>
            </w:r>
          </w:p>
          <w:p w:rsidR="00BD5D58" w:rsidRPr="00F13B68" w:rsidRDefault="00BD5D58" w:rsidP="00BD5D58">
            <w:pPr>
              <w:autoSpaceDE w:val="0"/>
              <w:autoSpaceDN w:val="0"/>
              <w:adjustRightInd w:val="0"/>
              <w:jc w:val="center"/>
              <w:rPr>
                <w:rFonts w:eastAsia="Calibri"/>
              </w:rPr>
            </w:pPr>
          </w:p>
        </w:tc>
        <w:tc>
          <w:tcPr>
            <w:tcW w:w="1556" w:type="dxa"/>
            <w:vMerge/>
            <w:tcBorders>
              <w:left w:val="single" w:sz="4" w:space="0" w:color="000000"/>
              <w:right w:val="single" w:sz="4" w:space="0" w:color="auto"/>
            </w:tcBorders>
            <w:shd w:val="clear" w:color="000000" w:fill="FFFFFF"/>
            <w:tcMar>
              <w:left w:w="108" w:type="dxa"/>
              <w:right w:w="108" w:type="dxa"/>
            </w:tcMar>
            <w:vAlign w:val="center"/>
          </w:tcPr>
          <w:p w:rsidR="00BD5D58" w:rsidRPr="00F13B68" w:rsidRDefault="00BD5D58" w:rsidP="00BD5D58">
            <w:pPr>
              <w:rPr>
                <w:rFonts w:eastAsia="Calibri"/>
              </w:rPr>
            </w:pPr>
          </w:p>
        </w:tc>
        <w:tc>
          <w:tcPr>
            <w:tcW w:w="1647" w:type="dxa"/>
            <w:vMerge/>
            <w:tcBorders>
              <w:left w:val="single" w:sz="4" w:space="0" w:color="auto"/>
              <w:right w:val="single" w:sz="4" w:space="0" w:color="000000"/>
            </w:tcBorders>
            <w:shd w:val="clear" w:color="000000" w:fill="FFFFFF"/>
            <w:tcMar>
              <w:left w:w="108" w:type="dxa"/>
              <w:right w:w="108" w:type="dxa"/>
            </w:tcMar>
            <w:vAlign w:val="center"/>
          </w:tcPr>
          <w:p w:rsidR="00BD5D58" w:rsidRPr="00F13B68" w:rsidRDefault="00BD5D58" w:rsidP="00BD5D58">
            <w:pPr>
              <w:rPr>
                <w:rFonts w:eastAsia="Calibri"/>
              </w:rPr>
            </w:pPr>
          </w:p>
        </w:tc>
        <w:tc>
          <w:tcPr>
            <w:tcW w:w="1464"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1556"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tc>
        <w:tc>
          <w:tcPr>
            <w:tcW w:w="2013"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c>
          <w:tcPr>
            <w:tcW w:w="1898" w:type="dxa"/>
            <w:vMerge/>
            <w:tcBorders>
              <w:left w:val="single" w:sz="4" w:space="0" w:color="000000"/>
              <w:right w:val="single" w:sz="4" w:space="0" w:color="000000"/>
            </w:tcBorders>
            <w:shd w:val="clear" w:color="000000" w:fill="FFFFFF"/>
            <w:tcMar>
              <w:left w:w="108" w:type="dxa"/>
              <w:right w:w="108" w:type="dxa"/>
            </w:tcMar>
          </w:tcPr>
          <w:p w:rsidR="00BD5D58" w:rsidRPr="00F13B68" w:rsidRDefault="00BD5D58" w:rsidP="00BD5D58">
            <w:pPr>
              <w:rPr>
                <w:rFonts w:eastAsia="Calibri"/>
              </w:rPr>
            </w:pPr>
          </w:p>
        </w:tc>
      </w:tr>
      <w:tr w:rsidR="00BD5D58" w:rsidRPr="00F13B68" w:rsidTr="00084369">
        <w:trPr>
          <w:trHeight w:val="122"/>
        </w:trPr>
        <w:tc>
          <w:tcPr>
            <w:tcW w:w="1517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D58" w:rsidRPr="00F13B68" w:rsidRDefault="00356A70" w:rsidP="00BD5D58">
            <w:r>
              <w:rPr>
                <w:rFonts w:eastAsia="TimesNewRomanPSMT"/>
                <w:b/>
              </w:rPr>
              <w:t>CUMULATIVE HOURS = LECTURE - 45</w:t>
            </w:r>
            <w:r w:rsidR="00BD5D58" w:rsidRPr="00F13B68">
              <w:rPr>
                <w:rFonts w:eastAsia="TimesNewRomanPSMT"/>
                <w:b/>
              </w:rPr>
              <w:t>, TUTORIAL - 0</w:t>
            </w:r>
          </w:p>
        </w:tc>
      </w:tr>
    </w:tbl>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BD5D58" w:rsidRPr="00F13B68" w:rsidRDefault="00BD5D58" w:rsidP="00261C48">
      <w:pPr>
        <w:jc w:val="both"/>
        <w:rPr>
          <w:b/>
          <w:color w:val="000000"/>
          <w:spacing w:val="-3"/>
        </w:rPr>
      </w:pPr>
    </w:p>
    <w:p w:rsidR="00BD5D58" w:rsidRPr="00F13B68" w:rsidRDefault="00BD5D58" w:rsidP="00261C48">
      <w:pPr>
        <w:jc w:val="both"/>
        <w:rPr>
          <w:b/>
          <w:color w:val="000000"/>
          <w:spacing w:val="-3"/>
        </w:rPr>
      </w:pPr>
    </w:p>
    <w:p w:rsidR="00270E97" w:rsidRPr="00F13B68" w:rsidRDefault="00270E97" w:rsidP="00261C48">
      <w:pPr>
        <w:jc w:val="both"/>
        <w:rPr>
          <w:b/>
          <w:color w:val="000000"/>
          <w:spacing w:val="-3"/>
        </w:rPr>
      </w:pPr>
    </w:p>
    <w:p w:rsidR="00270E97" w:rsidRPr="00F13B68" w:rsidRDefault="00270E97" w:rsidP="00261C48">
      <w:pPr>
        <w:jc w:val="both"/>
        <w:rPr>
          <w:b/>
          <w:color w:val="000000"/>
          <w:spacing w:val="-3"/>
        </w:rPr>
      </w:pPr>
    </w:p>
    <w:p w:rsidR="00261C48" w:rsidRPr="00F13B68" w:rsidRDefault="00261C48" w:rsidP="00261C48">
      <w:pPr>
        <w:jc w:val="both"/>
        <w:rPr>
          <w:b/>
          <w:color w:val="000000"/>
          <w:spacing w:val="-3"/>
        </w:rPr>
      </w:pPr>
      <w:r w:rsidRPr="00F13B68">
        <w:rPr>
          <w:b/>
          <w:color w:val="000000"/>
          <w:spacing w:val="-3"/>
        </w:rPr>
        <w:t>Text / Reference Books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40"/>
        <w:gridCol w:w="5940"/>
        <w:gridCol w:w="3811"/>
      </w:tblGrid>
      <w:tr w:rsidR="00261C48" w:rsidRPr="00F13B68" w:rsidTr="00886F1C">
        <w:trPr>
          <w:jc w:val="center"/>
        </w:trPr>
        <w:tc>
          <w:tcPr>
            <w:tcW w:w="1089" w:type="dxa"/>
            <w:vAlign w:val="center"/>
          </w:tcPr>
          <w:p w:rsidR="00261C48" w:rsidRPr="00F13B68" w:rsidRDefault="00261C48" w:rsidP="00BD7D6B">
            <w:pPr>
              <w:jc w:val="center"/>
              <w:rPr>
                <w:b/>
              </w:rPr>
            </w:pPr>
            <w:r w:rsidRPr="00F13B68">
              <w:rPr>
                <w:b/>
              </w:rPr>
              <w:t>Sl. No.</w:t>
            </w:r>
          </w:p>
        </w:tc>
        <w:tc>
          <w:tcPr>
            <w:tcW w:w="4140" w:type="dxa"/>
            <w:vAlign w:val="center"/>
          </w:tcPr>
          <w:p w:rsidR="00261C48" w:rsidRPr="00F13B68" w:rsidRDefault="00261C48" w:rsidP="00BD7D6B">
            <w:pPr>
              <w:jc w:val="center"/>
              <w:rPr>
                <w:b/>
              </w:rPr>
            </w:pPr>
            <w:r w:rsidRPr="00F13B68">
              <w:rPr>
                <w:b/>
              </w:rPr>
              <w:t>Title of the Book</w:t>
            </w:r>
          </w:p>
        </w:tc>
        <w:tc>
          <w:tcPr>
            <w:tcW w:w="5940" w:type="dxa"/>
            <w:vAlign w:val="center"/>
          </w:tcPr>
          <w:p w:rsidR="00261C48" w:rsidRPr="00F13B68" w:rsidRDefault="00261C48" w:rsidP="00BD7D6B">
            <w:pPr>
              <w:jc w:val="center"/>
              <w:rPr>
                <w:b/>
              </w:rPr>
            </w:pPr>
            <w:r w:rsidRPr="00F13B68">
              <w:rPr>
                <w:b/>
              </w:rPr>
              <w:t>Author(s)</w:t>
            </w:r>
          </w:p>
        </w:tc>
        <w:tc>
          <w:tcPr>
            <w:tcW w:w="3811" w:type="dxa"/>
            <w:vAlign w:val="center"/>
          </w:tcPr>
          <w:p w:rsidR="00261C48" w:rsidRPr="00F13B68" w:rsidRDefault="00261C48" w:rsidP="00BD7D6B">
            <w:pPr>
              <w:jc w:val="center"/>
              <w:rPr>
                <w:b/>
              </w:rPr>
            </w:pPr>
            <w:r w:rsidRPr="00F13B68">
              <w:rPr>
                <w:b/>
              </w:rPr>
              <w:t>Publisher</w:t>
            </w:r>
          </w:p>
        </w:tc>
      </w:tr>
      <w:tr w:rsidR="00261C48" w:rsidRPr="00F13B68" w:rsidTr="00886F1C">
        <w:trPr>
          <w:jc w:val="center"/>
        </w:trPr>
        <w:tc>
          <w:tcPr>
            <w:tcW w:w="14980" w:type="dxa"/>
            <w:gridSpan w:val="4"/>
          </w:tcPr>
          <w:p w:rsidR="00261C48" w:rsidRPr="00F13B68" w:rsidRDefault="00261C48" w:rsidP="00BD7D6B">
            <w:pPr>
              <w:rPr>
                <w:b/>
              </w:rPr>
            </w:pPr>
            <w:r w:rsidRPr="00F13B68">
              <w:rPr>
                <w:b/>
                <w:color w:val="000000"/>
                <w:spacing w:val="-3"/>
              </w:rPr>
              <w:t>TEXT BOOKS</w:t>
            </w:r>
          </w:p>
        </w:tc>
      </w:tr>
      <w:tr w:rsidR="00F06719" w:rsidRPr="00F13B68" w:rsidTr="00886F1C">
        <w:trPr>
          <w:trHeight w:val="350"/>
          <w:jc w:val="center"/>
        </w:trPr>
        <w:tc>
          <w:tcPr>
            <w:tcW w:w="1089" w:type="dxa"/>
          </w:tcPr>
          <w:p w:rsidR="00F06719" w:rsidRPr="00F13B68" w:rsidRDefault="00F06719" w:rsidP="00F13B68">
            <w:pPr>
              <w:jc w:val="center"/>
            </w:pPr>
            <w:r w:rsidRPr="00F13B68">
              <w:t>T1</w:t>
            </w:r>
          </w:p>
        </w:tc>
        <w:tc>
          <w:tcPr>
            <w:tcW w:w="4140" w:type="dxa"/>
          </w:tcPr>
          <w:p w:rsidR="00F06719" w:rsidRPr="00F13B68" w:rsidRDefault="00BD5D58" w:rsidP="00F13B68">
            <w:pPr>
              <w:autoSpaceDE w:val="0"/>
              <w:autoSpaceDN w:val="0"/>
              <w:adjustRightInd w:val="0"/>
              <w:jc w:val="center"/>
            </w:pPr>
            <w:r w:rsidRPr="00F13B68">
              <w:rPr>
                <w:rFonts w:eastAsia="Calibri"/>
              </w:rPr>
              <w:t>Design of Reinforced Concrete Structures</w:t>
            </w:r>
          </w:p>
        </w:tc>
        <w:tc>
          <w:tcPr>
            <w:tcW w:w="5940" w:type="dxa"/>
          </w:tcPr>
          <w:p w:rsidR="00F06719" w:rsidRPr="00F13B68" w:rsidRDefault="00BD5D58" w:rsidP="00F13B68">
            <w:pPr>
              <w:jc w:val="center"/>
            </w:pPr>
            <w:r w:rsidRPr="00F13B68">
              <w:rPr>
                <w:rFonts w:eastAsia="Calibri"/>
              </w:rPr>
              <w:t xml:space="preserve">Krishna </w:t>
            </w:r>
            <w:proofErr w:type="spellStart"/>
            <w:r w:rsidRPr="00F13B68">
              <w:rPr>
                <w:rFonts w:eastAsia="Calibri"/>
              </w:rPr>
              <w:t>Raju.N</w:t>
            </w:r>
            <w:proofErr w:type="spellEnd"/>
          </w:p>
        </w:tc>
        <w:tc>
          <w:tcPr>
            <w:tcW w:w="3811" w:type="dxa"/>
          </w:tcPr>
          <w:p w:rsidR="00F06719" w:rsidRPr="00F13B68" w:rsidRDefault="00BD5D58" w:rsidP="00F13B68">
            <w:pPr>
              <w:autoSpaceDE w:val="0"/>
              <w:autoSpaceDN w:val="0"/>
              <w:adjustRightInd w:val="0"/>
              <w:jc w:val="center"/>
              <w:rPr>
                <w:rFonts w:eastAsia="Calibri"/>
              </w:rPr>
            </w:pPr>
            <w:r w:rsidRPr="00F13B68">
              <w:rPr>
                <w:rFonts w:eastAsia="Calibri"/>
              </w:rPr>
              <w:t>CBS Publishers &amp;  Distributors, New Delhi,2003</w:t>
            </w:r>
          </w:p>
        </w:tc>
      </w:tr>
      <w:tr w:rsidR="00F06719" w:rsidRPr="00F13B68" w:rsidTr="00886F1C">
        <w:trPr>
          <w:jc w:val="center"/>
        </w:trPr>
        <w:tc>
          <w:tcPr>
            <w:tcW w:w="1089" w:type="dxa"/>
          </w:tcPr>
          <w:p w:rsidR="00F06719" w:rsidRPr="00F13B68" w:rsidRDefault="00F06719" w:rsidP="00F13B68">
            <w:pPr>
              <w:jc w:val="center"/>
            </w:pPr>
            <w:r w:rsidRPr="00F13B68">
              <w:t>T2</w:t>
            </w:r>
          </w:p>
        </w:tc>
        <w:tc>
          <w:tcPr>
            <w:tcW w:w="4140" w:type="dxa"/>
          </w:tcPr>
          <w:p w:rsidR="00F06719" w:rsidRPr="00F13B68" w:rsidRDefault="00BD5D58" w:rsidP="00F13B68">
            <w:pPr>
              <w:jc w:val="center"/>
            </w:pPr>
            <w:r w:rsidRPr="00F13B68">
              <w:t>Design of Reinforced Concrete Structures</w:t>
            </w:r>
          </w:p>
        </w:tc>
        <w:tc>
          <w:tcPr>
            <w:tcW w:w="5940" w:type="dxa"/>
          </w:tcPr>
          <w:p w:rsidR="00F06719" w:rsidRPr="00F13B68" w:rsidRDefault="00BD5D58" w:rsidP="00F13B68">
            <w:pPr>
              <w:jc w:val="center"/>
            </w:pPr>
            <w:proofErr w:type="spellStart"/>
            <w:r w:rsidRPr="00F13B68">
              <w:t>Gambhir.M.L</w:t>
            </w:r>
            <w:proofErr w:type="spellEnd"/>
          </w:p>
        </w:tc>
        <w:tc>
          <w:tcPr>
            <w:tcW w:w="3811" w:type="dxa"/>
          </w:tcPr>
          <w:p w:rsidR="00F06719" w:rsidRPr="00F13B68" w:rsidRDefault="00BD5D58" w:rsidP="00F13B68">
            <w:pPr>
              <w:jc w:val="center"/>
            </w:pPr>
            <w:r w:rsidRPr="00F13B68">
              <w:t>Prentice Hall of India Private Limited, 2012.</w:t>
            </w:r>
          </w:p>
        </w:tc>
      </w:tr>
      <w:tr w:rsidR="00BD5D58" w:rsidRPr="00F13B68" w:rsidTr="00886F1C">
        <w:trPr>
          <w:jc w:val="center"/>
        </w:trPr>
        <w:tc>
          <w:tcPr>
            <w:tcW w:w="1089" w:type="dxa"/>
          </w:tcPr>
          <w:p w:rsidR="00BD5D58" w:rsidRPr="00F13B68" w:rsidRDefault="00BD5D58" w:rsidP="00F13B68">
            <w:pPr>
              <w:jc w:val="center"/>
            </w:pPr>
            <w:r w:rsidRPr="00F13B68">
              <w:t>T3</w:t>
            </w:r>
          </w:p>
        </w:tc>
        <w:tc>
          <w:tcPr>
            <w:tcW w:w="4140" w:type="dxa"/>
          </w:tcPr>
          <w:p w:rsidR="00BD5D58" w:rsidRPr="00F13B68" w:rsidRDefault="00BD5D58" w:rsidP="00F13B68">
            <w:pPr>
              <w:jc w:val="center"/>
              <w:rPr>
                <w:rFonts w:eastAsiaTheme="minorHAnsi"/>
              </w:rPr>
            </w:pPr>
            <w:r w:rsidRPr="00F13B68">
              <w:t>Brick and Reinforced Brick Structures</w:t>
            </w:r>
          </w:p>
        </w:tc>
        <w:tc>
          <w:tcPr>
            <w:tcW w:w="5940" w:type="dxa"/>
          </w:tcPr>
          <w:p w:rsidR="00BD5D58" w:rsidRPr="00F13B68" w:rsidRDefault="00BD5D58" w:rsidP="00F13B68">
            <w:pPr>
              <w:jc w:val="center"/>
              <w:rPr>
                <w:rFonts w:eastAsiaTheme="minorHAnsi"/>
              </w:rPr>
            </w:pPr>
            <w:proofErr w:type="spellStart"/>
            <w:r w:rsidRPr="00F13B68">
              <w:t>Dayaratnam</w:t>
            </w:r>
            <w:proofErr w:type="spellEnd"/>
            <w:r w:rsidRPr="00F13B68">
              <w:t>, P.</w:t>
            </w:r>
          </w:p>
        </w:tc>
        <w:tc>
          <w:tcPr>
            <w:tcW w:w="3811" w:type="dxa"/>
          </w:tcPr>
          <w:p w:rsidR="00BD5D58" w:rsidRPr="00F13B68" w:rsidRDefault="00BD5D58" w:rsidP="00F13B68">
            <w:pPr>
              <w:jc w:val="center"/>
              <w:rPr>
                <w:rFonts w:eastAsiaTheme="minorHAnsi"/>
              </w:rPr>
            </w:pPr>
            <w:r w:rsidRPr="00F13B68">
              <w:t>Oxford &amp; IBH Publishing House, 1997</w:t>
            </w:r>
          </w:p>
        </w:tc>
      </w:tr>
      <w:tr w:rsidR="00F06719" w:rsidRPr="00F13B68" w:rsidTr="00886F1C">
        <w:trPr>
          <w:jc w:val="center"/>
        </w:trPr>
        <w:tc>
          <w:tcPr>
            <w:tcW w:w="14980" w:type="dxa"/>
            <w:gridSpan w:val="4"/>
          </w:tcPr>
          <w:p w:rsidR="00F06719" w:rsidRPr="00F13B68" w:rsidRDefault="00F06719" w:rsidP="00BD7D6B">
            <w:pPr>
              <w:rPr>
                <w:b/>
              </w:rPr>
            </w:pPr>
            <w:r w:rsidRPr="00F13B68">
              <w:rPr>
                <w:b/>
              </w:rPr>
              <w:t>REFERENCES</w:t>
            </w:r>
          </w:p>
        </w:tc>
      </w:tr>
      <w:tr w:rsidR="00F06719" w:rsidRPr="00F13B68" w:rsidTr="00886F1C">
        <w:trPr>
          <w:jc w:val="center"/>
        </w:trPr>
        <w:tc>
          <w:tcPr>
            <w:tcW w:w="1089" w:type="dxa"/>
          </w:tcPr>
          <w:p w:rsidR="00F06719" w:rsidRPr="00F13B68" w:rsidRDefault="00F06719" w:rsidP="00BD7D6B">
            <w:r w:rsidRPr="00F13B68">
              <w:t>R1</w:t>
            </w:r>
          </w:p>
        </w:tc>
        <w:tc>
          <w:tcPr>
            <w:tcW w:w="4140" w:type="dxa"/>
          </w:tcPr>
          <w:p w:rsidR="00BD5D58" w:rsidRPr="00F13B68" w:rsidRDefault="00BD5D58" w:rsidP="00F13B68">
            <w:pPr>
              <w:jc w:val="center"/>
            </w:pPr>
            <w:r w:rsidRPr="00F13B68">
              <w:t>Reinforced Concrete</w:t>
            </w:r>
          </w:p>
          <w:p w:rsidR="00F06719" w:rsidRPr="00F13B68" w:rsidRDefault="00F06719" w:rsidP="00F13B68">
            <w:pPr>
              <w:jc w:val="center"/>
            </w:pPr>
          </w:p>
        </w:tc>
        <w:tc>
          <w:tcPr>
            <w:tcW w:w="5940" w:type="dxa"/>
          </w:tcPr>
          <w:p w:rsidR="00F06719" w:rsidRPr="00F13B68" w:rsidRDefault="00BD5D58" w:rsidP="00F13B68">
            <w:pPr>
              <w:jc w:val="center"/>
            </w:pPr>
            <w:proofErr w:type="spellStart"/>
            <w:r w:rsidRPr="00F13B68">
              <w:t>Mallick</w:t>
            </w:r>
            <w:proofErr w:type="spellEnd"/>
            <w:r w:rsidRPr="00F13B68">
              <w:t>, D.K. and Gupta A.P.,</w:t>
            </w:r>
          </w:p>
        </w:tc>
        <w:tc>
          <w:tcPr>
            <w:tcW w:w="3811" w:type="dxa"/>
          </w:tcPr>
          <w:p w:rsidR="00F06719" w:rsidRPr="00F13B68" w:rsidRDefault="00BD5D58" w:rsidP="00F13B68">
            <w:pPr>
              <w:jc w:val="center"/>
            </w:pPr>
            <w:r w:rsidRPr="00F13B68">
              <w:t>Oxford and IBH Publishing Company,1997</w:t>
            </w:r>
          </w:p>
        </w:tc>
      </w:tr>
      <w:tr w:rsidR="00F06719" w:rsidRPr="00F13B68" w:rsidTr="00886F1C">
        <w:trPr>
          <w:jc w:val="center"/>
        </w:trPr>
        <w:tc>
          <w:tcPr>
            <w:tcW w:w="1089" w:type="dxa"/>
          </w:tcPr>
          <w:p w:rsidR="00F06719" w:rsidRPr="00F13B68" w:rsidRDefault="00F06719" w:rsidP="00BD7D6B">
            <w:r w:rsidRPr="00F13B68">
              <w:t>R2</w:t>
            </w:r>
          </w:p>
        </w:tc>
        <w:tc>
          <w:tcPr>
            <w:tcW w:w="4140" w:type="dxa"/>
          </w:tcPr>
          <w:p w:rsidR="00F06719" w:rsidRPr="00F13B68" w:rsidRDefault="00BD5D58" w:rsidP="00F13B68">
            <w:pPr>
              <w:jc w:val="center"/>
            </w:pPr>
            <w:r w:rsidRPr="00F13B68">
              <w:t>Reinforced Concrete Structures</w:t>
            </w:r>
          </w:p>
        </w:tc>
        <w:tc>
          <w:tcPr>
            <w:tcW w:w="5940" w:type="dxa"/>
          </w:tcPr>
          <w:p w:rsidR="00F06719" w:rsidRPr="00F13B68" w:rsidRDefault="00BD5D58" w:rsidP="00F13B68">
            <w:pPr>
              <w:jc w:val="center"/>
            </w:pPr>
            <w:proofErr w:type="spellStart"/>
            <w:r w:rsidRPr="00F13B68">
              <w:t>Syal</w:t>
            </w:r>
            <w:proofErr w:type="spellEnd"/>
            <w:r w:rsidRPr="00F13B68">
              <w:t xml:space="preserve">, I.C. and </w:t>
            </w:r>
            <w:proofErr w:type="spellStart"/>
            <w:r w:rsidRPr="00F13B68">
              <w:t>Goel</w:t>
            </w:r>
            <w:proofErr w:type="spellEnd"/>
            <w:r w:rsidRPr="00F13B68">
              <w:t>, A.K.,</w:t>
            </w:r>
          </w:p>
        </w:tc>
        <w:tc>
          <w:tcPr>
            <w:tcW w:w="3811" w:type="dxa"/>
          </w:tcPr>
          <w:p w:rsidR="00F06719" w:rsidRPr="00F13B68" w:rsidRDefault="00BD5D58" w:rsidP="00F13B68">
            <w:pPr>
              <w:jc w:val="center"/>
            </w:pPr>
            <w:r w:rsidRPr="00F13B68">
              <w:t>“A.H. Wheelers &amp; Co. Pvt. Ltd., 1998</w:t>
            </w:r>
          </w:p>
        </w:tc>
      </w:tr>
      <w:tr w:rsidR="00F06719" w:rsidRPr="00F13B68" w:rsidTr="00886F1C">
        <w:trPr>
          <w:jc w:val="center"/>
        </w:trPr>
        <w:tc>
          <w:tcPr>
            <w:tcW w:w="14980" w:type="dxa"/>
            <w:gridSpan w:val="4"/>
          </w:tcPr>
          <w:p w:rsidR="00F06719" w:rsidRPr="00F13B68" w:rsidRDefault="00F06719" w:rsidP="00BD7D6B">
            <w:pPr>
              <w:rPr>
                <w:rFonts w:eastAsiaTheme="minorHAnsi"/>
              </w:rPr>
            </w:pPr>
            <w:r w:rsidRPr="00F13B68">
              <w:rPr>
                <w:b/>
              </w:rPr>
              <w:t>REFERENCE WEBSITES</w:t>
            </w:r>
          </w:p>
        </w:tc>
      </w:tr>
      <w:tr w:rsidR="00F06719" w:rsidRPr="00F13B68" w:rsidTr="00886F1C">
        <w:trPr>
          <w:jc w:val="center"/>
        </w:trPr>
        <w:tc>
          <w:tcPr>
            <w:tcW w:w="1089" w:type="dxa"/>
          </w:tcPr>
          <w:p w:rsidR="00F06719" w:rsidRPr="00F13B68" w:rsidRDefault="00F06719" w:rsidP="00BD7D6B">
            <w:r w:rsidRPr="00F13B68">
              <w:t>1</w:t>
            </w:r>
          </w:p>
        </w:tc>
        <w:tc>
          <w:tcPr>
            <w:tcW w:w="13891" w:type="dxa"/>
            <w:gridSpan w:val="3"/>
          </w:tcPr>
          <w:p w:rsidR="00F06719" w:rsidRPr="00F13B68" w:rsidRDefault="00E93AC6" w:rsidP="00165AAD">
            <w:pPr>
              <w:rPr>
                <w:rFonts w:eastAsiaTheme="minorHAnsi"/>
              </w:rPr>
            </w:pPr>
            <w:hyperlink r:id="rId6" w:history="1">
              <w:r w:rsidR="00065FAA" w:rsidRPr="00F13B68">
                <w:rPr>
                  <w:rStyle w:val="Hyperlink"/>
                </w:rPr>
                <w:t>http://nptel.iitm.ac.in/courses/Webcourse-contents/IIT%20Kharagpur/drcbms%20Proc%20II/</w:t>
              </w:r>
            </w:hyperlink>
          </w:p>
        </w:tc>
      </w:tr>
      <w:tr w:rsidR="00F06719" w:rsidRPr="00F13B68" w:rsidTr="00886F1C">
        <w:trPr>
          <w:jc w:val="center"/>
        </w:trPr>
        <w:tc>
          <w:tcPr>
            <w:tcW w:w="1089" w:type="dxa"/>
          </w:tcPr>
          <w:p w:rsidR="00F06719" w:rsidRPr="00F13B68" w:rsidRDefault="00F06719" w:rsidP="00BD7D6B">
            <w:r w:rsidRPr="00F13B68">
              <w:t>3</w:t>
            </w:r>
          </w:p>
        </w:tc>
        <w:tc>
          <w:tcPr>
            <w:tcW w:w="13891" w:type="dxa"/>
            <w:gridSpan w:val="3"/>
          </w:tcPr>
          <w:p w:rsidR="00F06719" w:rsidRPr="00F13B68" w:rsidRDefault="00E93AC6" w:rsidP="00165AAD">
            <w:pPr>
              <w:rPr>
                <w:rFonts w:eastAsiaTheme="minorHAnsi"/>
              </w:rPr>
            </w:pPr>
            <w:hyperlink r:id="rId7" w:history="1">
              <w:r w:rsidR="003108FC" w:rsidRPr="00F13B68">
                <w:rPr>
                  <w:rStyle w:val="Hyperlink"/>
                </w:rPr>
                <w:t>http://www.ce.iitb.ac.in/~sub/CE338/non_trad.pdf</w:t>
              </w:r>
            </w:hyperlink>
          </w:p>
        </w:tc>
      </w:tr>
      <w:tr w:rsidR="00F06719" w:rsidRPr="00F13B68" w:rsidTr="00886F1C">
        <w:trPr>
          <w:jc w:val="center"/>
        </w:trPr>
        <w:tc>
          <w:tcPr>
            <w:tcW w:w="1089" w:type="dxa"/>
          </w:tcPr>
          <w:p w:rsidR="00F06719" w:rsidRPr="00F13B68" w:rsidRDefault="00F06719" w:rsidP="00BD7D6B">
            <w:r w:rsidRPr="00F13B68">
              <w:t>4</w:t>
            </w:r>
          </w:p>
        </w:tc>
        <w:tc>
          <w:tcPr>
            <w:tcW w:w="13891" w:type="dxa"/>
            <w:gridSpan w:val="3"/>
          </w:tcPr>
          <w:p w:rsidR="00F06719" w:rsidRPr="00F13B68" w:rsidRDefault="00065FAA" w:rsidP="00165AAD">
            <w:pPr>
              <w:rPr>
                <w:rFonts w:eastAsiaTheme="minorHAnsi"/>
              </w:rPr>
            </w:pPr>
            <w:r w:rsidRPr="00F13B68">
              <w:rPr>
                <w:shd w:val="clear" w:color="auto" w:fill="FFFFFF"/>
              </w:rPr>
              <w:t>www.civilconstruction.com</w:t>
            </w:r>
          </w:p>
        </w:tc>
      </w:tr>
    </w:tbl>
    <w:p w:rsidR="005554D1" w:rsidRPr="00F13B68" w:rsidRDefault="005554D1" w:rsidP="0058590A">
      <w:pPr>
        <w:rPr>
          <w:rFonts w:eastAsia="TimesNewRomanPSMT"/>
          <w:b/>
        </w:rPr>
      </w:pPr>
    </w:p>
    <w:p w:rsidR="0058590A" w:rsidRPr="00F13B68" w:rsidRDefault="0058590A" w:rsidP="0058590A">
      <w:pPr>
        <w:rPr>
          <w:rFonts w:eastAsia="TimesNewRomanPSMT"/>
          <w:b/>
        </w:rPr>
      </w:pPr>
      <w:r w:rsidRPr="00F13B68">
        <w:rPr>
          <w:rFonts w:eastAsia="TimesNewRomanPSMT"/>
          <w:b/>
        </w:rPr>
        <w:t>GAP ANALYSIS:</w:t>
      </w:r>
    </w:p>
    <w:p w:rsidR="00E35C52" w:rsidRPr="00F13B68" w:rsidRDefault="0058590A" w:rsidP="00F13B68">
      <w:pPr>
        <w:pStyle w:val="Default"/>
        <w:rPr>
          <w:rFonts w:ascii="Times New Roman" w:hAnsi="Times New Roman" w:cs="Times New Roman"/>
          <w:sz w:val="20"/>
          <w:szCs w:val="20"/>
        </w:rPr>
      </w:pPr>
      <w:r w:rsidRPr="00F13B68">
        <w:rPr>
          <w:rFonts w:ascii="Times New Roman" w:eastAsia="TimesNewRomanPSMT" w:hAnsi="Times New Roman" w:cs="Times New Roman"/>
        </w:rPr>
        <w:t xml:space="preserve">To </w:t>
      </w:r>
      <w:r w:rsidR="00B77A94" w:rsidRPr="00F13B68">
        <w:rPr>
          <w:rFonts w:ascii="Times New Roman" w:eastAsia="TimesNewRomanPSMT" w:hAnsi="Times New Roman" w:cs="Times New Roman"/>
        </w:rPr>
        <w:t>satisfy</w:t>
      </w:r>
      <w:r w:rsidRPr="00F13B68">
        <w:rPr>
          <w:rFonts w:ascii="Times New Roman" w:eastAsia="TimesNewRomanPSMT" w:hAnsi="Times New Roman" w:cs="Times New Roman"/>
        </w:rPr>
        <w:t xml:space="preserve"> </w:t>
      </w:r>
      <w:proofErr w:type="gramStart"/>
      <w:r w:rsidR="00C4709F" w:rsidRPr="00F13B68">
        <w:rPr>
          <w:rFonts w:ascii="Times New Roman" w:eastAsia="TimesNewRomanPSMT" w:hAnsi="Times New Roman" w:cs="Times New Roman"/>
        </w:rPr>
        <w:t xml:space="preserve">the </w:t>
      </w:r>
      <w:r w:rsidR="003108FC" w:rsidRPr="00F13B68">
        <w:rPr>
          <w:rFonts w:ascii="Times New Roman" w:eastAsia="TimesNewRomanPSMT" w:hAnsi="Times New Roman" w:cs="Times New Roman"/>
        </w:rPr>
        <w:t xml:space="preserve"> </w:t>
      </w:r>
      <w:r w:rsidR="00A70C77" w:rsidRPr="00F13B68">
        <w:rPr>
          <w:rFonts w:ascii="Times New Roman" w:eastAsia="TimesNewRomanPSMT" w:hAnsi="Times New Roman" w:cs="Times New Roman"/>
        </w:rPr>
        <w:t>Course</w:t>
      </w:r>
      <w:proofErr w:type="gramEnd"/>
      <w:r w:rsidR="00A70C77" w:rsidRPr="00F13B68">
        <w:rPr>
          <w:rFonts w:ascii="Times New Roman" w:eastAsia="TimesNewRomanPSMT" w:hAnsi="Times New Roman" w:cs="Times New Roman"/>
        </w:rPr>
        <w:t xml:space="preserve"> Objective n</w:t>
      </w:r>
      <w:r w:rsidR="00B77A94" w:rsidRPr="00F13B68">
        <w:rPr>
          <w:rFonts w:ascii="Times New Roman" w:eastAsia="TimesNewRomanPSMT" w:hAnsi="Times New Roman" w:cs="Times New Roman"/>
        </w:rPr>
        <w:t>umber</w:t>
      </w:r>
      <w:r w:rsidR="00A70C77" w:rsidRPr="00F13B68">
        <w:rPr>
          <w:rFonts w:ascii="Times New Roman" w:eastAsia="TimesNewRomanPSMT" w:hAnsi="Times New Roman" w:cs="Times New Roman"/>
        </w:rPr>
        <w:t xml:space="preserve"> </w:t>
      </w:r>
      <w:r w:rsidR="00B77A94" w:rsidRPr="00F13B68">
        <w:rPr>
          <w:rFonts w:ascii="Times New Roman" w:eastAsia="TimesNewRomanPSMT" w:hAnsi="Times New Roman" w:cs="Times New Roman"/>
        </w:rPr>
        <w:t>1 (</w:t>
      </w:r>
      <w:r w:rsidR="0032680F" w:rsidRPr="00F13B68">
        <w:rPr>
          <w:rFonts w:ascii="Times New Roman" w:hAnsi="Times New Roman" w:cs="Times New Roman"/>
          <w:sz w:val="20"/>
          <w:szCs w:val="20"/>
        </w:rPr>
        <w:t xml:space="preserve">To impart </w:t>
      </w:r>
      <w:r w:rsidR="0032680F" w:rsidRPr="00F13B68">
        <w:rPr>
          <w:rFonts w:ascii="Times New Roman" w:hAnsi="Times New Roman" w:cs="Times New Roman"/>
          <w:bCs/>
          <w:sz w:val="20"/>
          <w:szCs w:val="20"/>
        </w:rPr>
        <w:t>design knowledge of Retaining walls</w:t>
      </w:r>
      <w:r w:rsidR="00A70C77" w:rsidRPr="00F13B68">
        <w:rPr>
          <w:rFonts w:ascii="Times New Roman" w:eastAsia="TimesNewRomanPSMT" w:hAnsi="Times New Roman" w:cs="Times New Roman"/>
        </w:rPr>
        <w:t>)</w:t>
      </w:r>
      <w:r w:rsidRPr="00F13B68">
        <w:rPr>
          <w:rFonts w:ascii="Times New Roman" w:eastAsia="TimesNewRomanPSMT" w:hAnsi="Times New Roman" w:cs="Times New Roman"/>
        </w:rPr>
        <w:t xml:space="preserve"> </w:t>
      </w:r>
    </w:p>
    <w:p w:rsidR="00A70C77" w:rsidRPr="00F13B68" w:rsidRDefault="00A70C77" w:rsidP="0058590A">
      <w:pPr>
        <w:rPr>
          <w:rFonts w:eastAsia="TimesNewRomanPSMT"/>
        </w:rPr>
      </w:pPr>
      <w:r w:rsidRPr="00F13B68">
        <w:rPr>
          <w:rFonts w:eastAsia="TimesNewRomanPSMT"/>
        </w:rPr>
        <w:t xml:space="preserve">&amp; </w:t>
      </w:r>
      <w:r w:rsidR="003108FC" w:rsidRPr="00F13B68">
        <w:rPr>
          <w:rFonts w:eastAsia="TimesNewRomanPSMT"/>
        </w:rPr>
        <w:t xml:space="preserve"> </w:t>
      </w:r>
      <w:r w:rsidRPr="00F13B68">
        <w:rPr>
          <w:rFonts w:eastAsia="TimesNewRomanPSMT"/>
        </w:rPr>
        <w:t>Course Outcome</w:t>
      </w:r>
      <w:r w:rsidR="0058590A" w:rsidRPr="00F13B68">
        <w:rPr>
          <w:rFonts w:eastAsia="TimesNewRomanPSMT"/>
        </w:rPr>
        <w:t xml:space="preserve"> </w:t>
      </w:r>
      <w:r w:rsidRPr="00F13B68">
        <w:rPr>
          <w:rFonts w:eastAsia="TimesNewRomanPSMT"/>
        </w:rPr>
        <w:t>n</w:t>
      </w:r>
      <w:r w:rsidR="00B77A94" w:rsidRPr="00F13B68">
        <w:rPr>
          <w:rFonts w:eastAsia="TimesNewRomanPSMT"/>
        </w:rPr>
        <w:t>umber</w:t>
      </w:r>
      <w:r w:rsidRPr="00F13B68">
        <w:rPr>
          <w:rFonts w:eastAsia="TimesNewRomanPSMT"/>
        </w:rPr>
        <w:t xml:space="preserve"> </w:t>
      </w:r>
      <w:r w:rsidR="00B77A94" w:rsidRPr="00F13B68">
        <w:rPr>
          <w:rFonts w:eastAsia="TimesNewRomanPSMT"/>
        </w:rPr>
        <w:t>(</w:t>
      </w:r>
      <w:r w:rsidR="005D7E75" w:rsidRPr="00F13B68">
        <w:rPr>
          <w:rFonts w:eastAsia="TimesNewRomanPSMT"/>
        </w:rPr>
        <w:t>1</w:t>
      </w:r>
      <w:r w:rsidR="00B77A94" w:rsidRPr="00F13B68">
        <w:rPr>
          <w:rFonts w:eastAsia="TimesNewRomanPSMT"/>
        </w:rPr>
        <w:t xml:space="preserve">) </w:t>
      </w:r>
      <w:r w:rsidR="00C40E74" w:rsidRPr="00F13B68">
        <w:rPr>
          <w:rFonts w:eastAsia="TimesNewRomanPSMT"/>
        </w:rPr>
        <w:t>(</w:t>
      </w:r>
      <w:r w:rsidR="0032680F" w:rsidRPr="00F13B68">
        <w:rPr>
          <w:sz w:val="20"/>
          <w:szCs w:val="20"/>
        </w:rPr>
        <w:t>Apply these design principles with confidence in field application to design Dams, Swimming pool, Compound walls and Bridge Abutments for the society</w:t>
      </w:r>
      <w:r w:rsidR="00C40E74" w:rsidRPr="00F13B68">
        <w:rPr>
          <w:rFonts w:eastAsiaTheme="minorHAnsi"/>
        </w:rPr>
        <w:t>)</w:t>
      </w:r>
      <w:r w:rsidRPr="00F13B68">
        <w:rPr>
          <w:rFonts w:eastAsia="TimesNewRomanPSMT"/>
        </w:rPr>
        <w:t xml:space="preserve">, </w:t>
      </w:r>
      <w:r w:rsidR="003108FC" w:rsidRPr="00F13B68">
        <w:rPr>
          <w:rFonts w:eastAsia="TimesNewRomanPSMT"/>
        </w:rPr>
        <w:t xml:space="preserve"> </w:t>
      </w:r>
      <w:r w:rsidR="0058590A" w:rsidRPr="00F13B68">
        <w:rPr>
          <w:rFonts w:eastAsia="TimesNewRomanPSMT"/>
        </w:rPr>
        <w:t xml:space="preserve">content beyond syllabi to be </w:t>
      </w:r>
      <w:r w:rsidR="00F526BF" w:rsidRPr="00F13B68">
        <w:rPr>
          <w:rFonts w:eastAsia="TimesNewRomanPSMT"/>
        </w:rPr>
        <w:t>exposed</w:t>
      </w:r>
      <w:r w:rsidR="00C33B63" w:rsidRPr="00F13B68">
        <w:rPr>
          <w:rFonts w:eastAsia="TimesNewRomanPSMT"/>
        </w:rPr>
        <w:t xml:space="preserve"> </w:t>
      </w:r>
      <w:r w:rsidR="003108FC" w:rsidRPr="00F13B68">
        <w:rPr>
          <w:rFonts w:eastAsia="TimesNewRomanPSMT"/>
        </w:rPr>
        <w:t xml:space="preserve">to the  </w:t>
      </w:r>
      <w:r w:rsidR="0058590A" w:rsidRPr="00F13B68">
        <w:rPr>
          <w:rFonts w:eastAsia="TimesNewRomanPSMT"/>
        </w:rPr>
        <w:t xml:space="preserve">student through </w:t>
      </w:r>
      <w:r w:rsidR="0032680F" w:rsidRPr="00F13B68">
        <w:rPr>
          <w:rFonts w:eastAsia="TimesNewRomanPSMT"/>
        </w:rPr>
        <w:t>value added courses on design software packages</w:t>
      </w:r>
      <w:r w:rsidR="0058590A" w:rsidRPr="00F13B68">
        <w:rPr>
          <w:rFonts w:eastAsia="TimesNewRomanPSMT"/>
        </w:rPr>
        <w:t>.</w:t>
      </w:r>
    </w:p>
    <w:p w:rsidR="00F13B68" w:rsidRDefault="00F13B68" w:rsidP="0058590A">
      <w:pPr>
        <w:rPr>
          <w:rFonts w:eastAsia="TimesNewRomanPSMT"/>
          <w:b/>
        </w:rPr>
      </w:pPr>
    </w:p>
    <w:p w:rsidR="0058590A" w:rsidRPr="00F13B68" w:rsidRDefault="0058590A" w:rsidP="0058590A">
      <w:pPr>
        <w:rPr>
          <w:rFonts w:eastAsia="TimesNewRomanPSMT"/>
          <w:b/>
        </w:rPr>
      </w:pPr>
      <w:r w:rsidRPr="00F13B68">
        <w:rPr>
          <w:rFonts w:eastAsia="TimesNewRomanPSMT"/>
          <w:b/>
        </w:rPr>
        <w:t>CONTENT BEYOND SYLLUBI</w:t>
      </w:r>
      <w:r w:rsidR="00C86220" w:rsidRPr="00F13B68">
        <w:rPr>
          <w:rFonts w:eastAsia="TimesNewRomanPSMT"/>
        </w:rPr>
        <w:t>:</w:t>
      </w:r>
    </w:p>
    <w:p w:rsidR="00C4709F" w:rsidRPr="00F13B68" w:rsidRDefault="0032680F" w:rsidP="008868BB">
      <w:pPr>
        <w:numPr>
          <w:ilvl w:val="0"/>
          <w:numId w:val="3"/>
        </w:numPr>
        <w:rPr>
          <w:rFonts w:eastAsia="TimesNewRomanPSMT"/>
        </w:rPr>
      </w:pPr>
      <w:r w:rsidRPr="00F13B68">
        <w:rPr>
          <w:shd w:val="clear" w:color="auto" w:fill="FFFFFF"/>
        </w:rPr>
        <w:t>ETABS</w:t>
      </w:r>
      <w:r w:rsidR="00C4709F" w:rsidRPr="00F13B68">
        <w:rPr>
          <w:rFonts w:eastAsiaTheme="minorHAnsi"/>
        </w:rPr>
        <w:t>.</w:t>
      </w:r>
    </w:p>
    <w:p w:rsidR="008974F3" w:rsidRPr="00F13B68" w:rsidRDefault="0032680F" w:rsidP="008868BB">
      <w:pPr>
        <w:pStyle w:val="ListParagraph"/>
        <w:numPr>
          <w:ilvl w:val="0"/>
          <w:numId w:val="3"/>
        </w:numPr>
        <w:rPr>
          <w:shd w:val="clear" w:color="auto" w:fill="FFFFFF"/>
        </w:rPr>
      </w:pPr>
      <w:proofErr w:type="spellStart"/>
      <w:r w:rsidRPr="00F13B68">
        <w:rPr>
          <w:shd w:val="clear" w:color="auto" w:fill="FFFFFF"/>
        </w:rPr>
        <w:t>STAAD.Pro</w:t>
      </w:r>
      <w:proofErr w:type="spellEnd"/>
      <w:r w:rsidR="00D34551" w:rsidRPr="00F13B68">
        <w:rPr>
          <w:shd w:val="clear" w:color="auto" w:fill="FFFFFF"/>
        </w:rPr>
        <w:t>.</w:t>
      </w:r>
    </w:p>
    <w:p w:rsidR="00B636AB" w:rsidRPr="00F13B68" w:rsidRDefault="0032680F" w:rsidP="008868BB">
      <w:pPr>
        <w:pStyle w:val="ListParagraph"/>
        <w:numPr>
          <w:ilvl w:val="0"/>
          <w:numId w:val="3"/>
        </w:numPr>
        <w:rPr>
          <w:rFonts w:eastAsia="TimesNewRomanPSMT"/>
        </w:rPr>
      </w:pPr>
      <w:r w:rsidRPr="00F13B68">
        <w:rPr>
          <w:shd w:val="clear" w:color="auto" w:fill="FFFFFF"/>
        </w:rPr>
        <w:t>BBS</w:t>
      </w:r>
    </w:p>
    <w:p w:rsidR="006D38AE" w:rsidRPr="00F13B68" w:rsidRDefault="0058590A" w:rsidP="000867B4">
      <w:pPr>
        <w:jc w:val="right"/>
        <w:rPr>
          <w:rFonts w:eastAsia="TimesNewRomanPSMT"/>
          <w:b/>
        </w:rPr>
      </w:pPr>
      <w:r w:rsidRPr="00F13B68">
        <w:rPr>
          <w:rFonts w:eastAsia="TimesNewRomanPSMT"/>
          <w:b/>
        </w:rPr>
        <w:t xml:space="preserve">COURSE </w:t>
      </w:r>
      <w:r w:rsidR="008020F3" w:rsidRPr="00F13B68">
        <w:rPr>
          <w:rFonts w:eastAsia="TimesNewRomanPSMT"/>
          <w:b/>
        </w:rPr>
        <w:t>INCHARGE</w:t>
      </w:r>
      <w:r w:rsidRPr="00F13B68">
        <w:rPr>
          <w:rFonts w:eastAsia="TimesNewRomanPSMT"/>
          <w:b/>
        </w:rPr>
        <w:tab/>
      </w:r>
      <w:r w:rsidRPr="00F13B68">
        <w:rPr>
          <w:rFonts w:eastAsia="TimesNewRomanPSMT"/>
          <w:b/>
        </w:rPr>
        <w:tab/>
      </w:r>
      <w:r w:rsidRPr="00F13B68">
        <w:rPr>
          <w:rFonts w:eastAsia="TimesNewRomanPSMT"/>
          <w:b/>
        </w:rPr>
        <w:tab/>
      </w:r>
      <w:r w:rsidR="006D38AE" w:rsidRPr="00F13B68">
        <w:rPr>
          <w:rFonts w:eastAsia="TimesNewRomanPSMT"/>
          <w:b/>
        </w:rPr>
        <w:br w:type="page"/>
      </w:r>
    </w:p>
    <w:p w:rsidR="009C3276" w:rsidRPr="00F13B68" w:rsidRDefault="00BD729D" w:rsidP="006D38AE">
      <w:pPr>
        <w:autoSpaceDE w:val="0"/>
        <w:autoSpaceDN w:val="0"/>
        <w:adjustRightInd w:val="0"/>
        <w:jc w:val="both"/>
        <w:rPr>
          <w:rFonts w:eastAsiaTheme="minorHAnsi"/>
          <w:b/>
          <w:bCs/>
        </w:rPr>
      </w:pPr>
      <w:proofErr w:type="spellStart"/>
      <w:r w:rsidRPr="00F13B68">
        <w:rPr>
          <w:rFonts w:eastAsiaTheme="minorHAnsi"/>
          <w:b/>
          <w:bCs/>
        </w:rPr>
        <w:lastRenderedPageBreak/>
        <w:t>Programme</w:t>
      </w:r>
      <w:proofErr w:type="spellEnd"/>
      <w:r w:rsidRPr="00F13B68">
        <w:rPr>
          <w:rFonts w:eastAsiaTheme="minorHAnsi"/>
          <w:b/>
          <w:bCs/>
        </w:rPr>
        <w:t xml:space="preserve"> Name: B.E. Civil</w:t>
      </w:r>
      <w:r w:rsidR="009C3276" w:rsidRPr="00F13B68">
        <w:rPr>
          <w:rFonts w:eastAsiaTheme="minorHAnsi"/>
          <w:b/>
          <w:bCs/>
        </w:rPr>
        <w:t xml:space="preserve"> Engineering</w:t>
      </w: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Educational Objectives (PEOs</w:t>
      </w:r>
      <w:r w:rsidR="00FF63D2" w:rsidRPr="00F13B68">
        <w:rPr>
          <w:rFonts w:eastAsiaTheme="minorHAnsi"/>
          <w:b/>
          <w:bCs/>
        </w:rPr>
        <w:t>):</w:t>
      </w:r>
    </w:p>
    <w:p w:rsidR="00F13B68" w:rsidRPr="00F13B68" w:rsidRDefault="00F13B68" w:rsidP="00F13B68">
      <w:pPr>
        <w:spacing w:line="360" w:lineRule="auto"/>
        <w:rPr>
          <w:color w:val="000000" w:themeColor="text1"/>
        </w:rPr>
      </w:pPr>
      <w:r w:rsidRPr="00F13B68">
        <w:rPr>
          <w:color w:val="000000" w:themeColor="text1"/>
        </w:rPr>
        <w:t>PEO1: Graduates will actively engage in problem solving using engineering principles to address the evolving needs of the society.</w:t>
      </w:r>
    </w:p>
    <w:p w:rsidR="00F13B68" w:rsidRPr="00F13B68" w:rsidRDefault="00F13B68" w:rsidP="00F13B68">
      <w:pPr>
        <w:spacing w:line="360" w:lineRule="auto"/>
        <w:rPr>
          <w:color w:val="000000" w:themeColor="text1"/>
        </w:rPr>
      </w:pPr>
      <w:r w:rsidRPr="00F13B68">
        <w:rPr>
          <w:color w:val="000000" w:themeColor="text1"/>
        </w:rPr>
        <w:t>PEO2: Graduates will have successful career in civil engineering practice and research activities.</w:t>
      </w:r>
    </w:p>
    <w:p w:rsidR="00F13B68" w:rsidRPr="00F13B68" w:rsidRDefault="00F13B68" w:rsidP="00F13B68">
      <w:pPr>
        <w:spacing w:line="360" w:lineRule="auto"/>
        <w:rPr>
          <w:color w:val="000000" w:themeColor="text1"/>
        </w:rPr>
      </w:pPr>
      <w:r w:rsidRPr="00F13B68">
        <w:rPr>
          <w:color w:val="000000" w:themeColor="text1"/>
          <w:shd w:val="clear" w:color="auto" w:fill="FFFFFF"/>
        </w:rPr>
        <w:t>PEO3:  Graduates will serve the society with professional ethics and integrity.</w:t>
      </w:r>
    </w:p>
    <w:p w:rsidR="006D38AE" w:rsidRPr="00F13B68" w:rsidRDefault="006D38AE" w:rsidP="006D38AE">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b/>
          <w:bCs/>
        </w:rPr>
      </w:pPr>
      <w:proofErr w:type="spellStart"/>
      <w:r w:rsidRPr="00F13B68">
        <w:rPr>
          <w:rFonts w:eastAsiaTheme="minorHAnsi"/>
          <w:b/>
          <w:bCs/>
        </w:rPr>
        <w:t>Programme</w:t>
      </w:r>
      <w:proofErr w:type="spellEnd"/>
      <w:r w:rsidRPr="00F13B68">
        <w:rPr>
          <w:rFonts w:eastAsiaTheme="minorHAnsi"/>
          <w:b/>
          <w:bCs/>
        </w:rPr>
        <w:t xml:space="preserve"> </w:t>
      </w:r>
      <w:r w:rsidR="00FF63D2" w:rsidRPr="00F13B68">
        <w:rPr>
          <w:rFonts w:eastAsiaTheme="minorHAnsi"/>
          <w:b/>
          <w:bCs/>
        </w:rPr>
        <w:t>Outcomes</w:t>
      </w:r>
      <w:r w:rsidR="00A77CF9" w:rsidRPr="00F13B68">
        <w:rPr>
          <w:rFonts w:eastAsiaTheme="minorHAnsi"/>
          <w:b/>
          <w:bCs/>
        </w:rPr>
        <w:t xml:space="preserve"> (POs)</w:t>
      </w:r>
      <w:r w:rsidR="00FF63D2" w:rsidRPr="00F13B68">
        <w:rPr>
          <w:rFonts w:eastAsiaTheme="minorHAnsi"/>
          <w:b/>
          <w:bCs/>
        </w:rPr>
        <w:t>:</w:t>
      </w:r>
      <w:r w:rsidR="00125F9A" w:rsidRPr="00F13B68">
        <w:rPr>
          <w:rFonts w:eastAsiaTheme="minorHAnsi"/>
          <w:b/>
          <w:bCs/>
        </w:rPr>
        <w:t xml:space="preserve"> Graduates will be able to</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w:t>
      </w:r>
      <w:r w:rsidRPr="00F13B68">
        <w:rPr>
          <w:rFonts w:eastAsiaTheme="minorHAnsi"/>
          <w:b/>
        </w:rPr>
        <w:t>)</w:t>
      </w:r>
      <w:r w:rsidRPr="00F13B68">
        <w:rPr>
          <w:rFonts w:eastAsiaTheme="minorHAnsi"/>
        </w:rPr>
        <w:t xml:space="preserve"> </w:t>
      </w:r>
      <w:r w:rsidR="00125F9A" w:rsidRPr="00F13B68">
        <w:rPr>
          <w:rFonts w:eastAsiaTheme="minorHAnsi"/>
        </w:rPr>
        <w:t>Apply the knowledge of mathematics, science, engineering fundamentals, and an engineering specialization to the solution of complex engineering problems.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PO2</w:t>
      </w:r>
      <w:r w:rsidRPr="00F13B68">
        <w:rPr>
          <w:rFonts w:eastAsiaTheme="minorHAnsi"/>
          <w:b/>
        </w:rPr>
        <w:t>)</w:t>
      </w:r>
      <w:r w:rsidRPr="00F13B68">
        <w:rPr>
          <w:rFonts w:eastAsiaTheme="minorHAnsi"/>
        </w:rPr>
        <w:t xml:space="preserve"> </w:t>
      </w:r>
      <w:r w:rsidR="00125F9A" w:rsidRPr="00F13B68">
        <w:rPr>
          <w:rFonts w:eastAsiaTheme="minorHAnsi"/>
        </w:rPr>
        <w:t>Identify, formulate, research literature, and analyze complex engineering problems reaching substantiated conclusions using first principles of mathematics, natural sciences, and engineering sciences.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PO3</w:t>
      </w:r>
      <w:r w:rsidRPr="00F13B68">
        <w:rPr>
          <w:rFonts w:eastAsiaTheme="minorHAnsi"/>
        </w:rPr>
        <w:t xml:space="preserve">) </w:t>
      </w:r>
      <w:r w:rsidR="00125F9A" w:rsidRPr="00F13B68">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PO4</w:t>
      </w:r>
      <w:r w:rsidRPr="00F13B68">
        <w:rPr>
          <w:rFonts w:eastAsiaTheme="minorHAnsi"/>
          <w:b/>
        </w:rPr>
        <w:t>)</w:t>
      </w:r>
      <w:r w:rsidRPr="00F13B68">
        <w:rPr>
          <w:rFonts w:eastAsiaTheme="minorHAnsi"/>
        </w:rPr>
        <w:t xml:space="preserve"> </w:t>
      </w:r>
      <w:r w:rsidR="00125F9A" w:rsidRPr="00F13B68">
        <w:rPr>
          <w:rFonts w:eastAsiaTheme="minorHAnsi"/>
        </w:rPr>
        <w:t>Use research-based knowledge and research methods including design of experiments, analysis and interpretation of data, and synthesis of the information to provide valid conclusions.</w:t>
      </w:r>
    </w:p>
    <w:p w:rsidR="00125F9A"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PO5</w:t>
      </w:r>
      <w:r w:rsidRPr="00F13B68">
        <w:rPr>
          <w:rFonts w:eastAsiaTheme="minorHAnsi"/>
          <w:b/>
        </w:rPr>
        <w:t>)</w:t>
      </w:r>
      <w:r w:rsidRPr="00F13B68">
        <w:rPr>
          <w:rFonts w:eastAsiaTheme="minorHAnsi"/>
        </w:rPr>
        <w:t xml:space="preserve"> </w:t>
      </w:r>
      <w:r w:rsidR="00125F9A" w:rsidRPr="00F13B68">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F13B68" w:rsidRDefault="00DE2CB8" w:rsidP="00125F9A">
      <w:pPr>
        <w:autoSpaceDE w:val="0"/>
        <w:autoSpaceDN w:val="0"/>
        <w:adjustRightInd w:val="0"/>
        <w:jc w:val="both"/>
        <w:rPr>
          <w:rFonts w:eastAsiaTheme="minorHAnsi"/>
        </w:rPr>
      </w:pPr>
      <w:r w:rsidRPr="00F13B68">
        <w:rPr>
          <w:rFonts w:eastAsiaTheme="minorHAnsi"/>
          <w:b/>
        </w:rPr>
        <w:t>(PO6</w:t>
      </w:r>
      <w:r w:rsidR="006D38AE" w:rsidRPr="00F13B68">
        <w:rPr>
          <w:rFonts w:eastAsiaTheme="minorHAnsi"/>
          <w:b/>
        </w:rPr>
        <w:t>)</w:t>
      </w:r>
      <w:r w:rsidR="006D38AE" w:rsidRPr="00F13B68">
        <w:rPr>
          <w:rFonts w:eastAsiaTheme="minorHAnsi"/>
        </w:rPr>
        <w:t xml:space="preserve"> </w:t>
      </w:r>
      <w:r w:rsidR="00125F9A" w:rsidRPr="00F13B68">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PO7</w:t>
      </w:r>
      <w:r w:rsidRPr="00F13B68">
        <w:rPr>
          <w:rFonts w:eastAsiaTheme="minorHAnsi"/>
          <w:b/>
        </w:rPr>
        <w:t>)</w:t>
      </w:r>
      <w:r w:rsidRPr="00F13B68">
        <w:rPr>
          <w:rFonts w:eastAsiaTheme="minorHAnsi"/>
        </w:rPr>
        <w:t xml:space="preserve"> </w:t>
      </w:r>
      <w:r w:rsidR="00125F9A" w:rsidRPr="00F13B68">
        <w:rPr>
          <w:rFonts w:eastAsiaTheme="minorHAnsi"/>
        </w:rPr>
        <w:t>Understand the impact of the professional engineering solutions in societal and environmental contexts, and demonstrate the knowledge of, and need for sustainable development.</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PO8</w:t>
      </w:r>
      <w:r w:rsidRPr="00F13B68">
        <w:rPr>
          <w:rFonts w:eastAsiaTheme="minorHAnsi"/>
          <w:b/>
        </w:rPr>
        <w:t>)</w:t>
      </w:r>
      <w:r w:rsidRPr="00F13B68">
        <w:rPr>
          <w:rFonts w:eastAsiaTheme="minorHAnsi"/>
        </w:rPr>
        <w:t xml:space="preserve"> </w:t>
      </w:r>
      <w:r w:rsidR="00125F9A" w:rsidRPr="00F13B68">
        <w:rPr>
          <w:rFonts w:eastAsiaTheme="minorHAnsi"/>
        </w:rPr>
        <w:t>Apply ethical principles and commit to professional ethics and responsibilities and norms of the engineering practice.</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PO9</w:t>
      </w:r>
      <w:r w:rsidRPr="00F13B68">
        <w:rPr>
          <w:rFonts w:eastAsiaTheme="minorHAnsi"/>
          <w:b/>
        </w:rPr>
        <w:t>)</w:t>
      </w:r>
      <w:r w:rsidRPr="00F13B68">
        <w:rPr>
          <w:rFonts w:eastAsiaTheme="minorHAnsi"/>
        </w:rPr>
        <w:t xml:space="preserve"> </w:t>
      </w:r>
      <w:r w:rsidR="00125F9A" w:rsidRPr="00F13B68">
        <w:rPr>
          <w:rFonts w:eastAsiaTheme="minorHAnsi"/>
        </w:rPr>
        <w:t>Function effectively as an individual, and as a member or leader in diverse teams, and in multidisciplinary settings.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PO10</w:t>
      </w:r>
      <w:r w:rsidRPr="00F13B68">
        <w:rPr>
          <w:rFonts w:eastAsiaTheme="minorHAnsi"/>
          <w:b/>
        </w:rPr>
        <w:t>)</w:t>
      </w:r>
      <w:r w:rsidRPr="00F13B68">
        <w:rPr>
          <w:rFonts w:eastAsiaTheme="minorHAnsi"/>
        </w:rPr>
        <w:t xml:space="preserve"> </w:t>
      </w:r>
      <w:r w:rsidR="00125F9A" w:rsidRPr="00F13B68">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F13B68" w:rsidRDefault="006D38AE" w:rsidP="00125F9A">
      <w:pPr>
        <w:autoSpaceDE w:val="0"/>
        <w:autoSpaceDN w:val="0"/>
        <w:adjustRightInd w:val="0"/>
        <w:jc w:val="both"/>
        <w:rPr>
          <w:rFonts w:eastAsiaTheme="minorHAnsi"/>
        </w:rPr>
      </w:pPr>
      <w:r w:rsidRPr="00F13B68">
        <w:rPr>
          <w:rFonts w:eastAsiaTheme="minorHAnsi"/>
          <w:b/>
        </w:rPr>
        <w:t>(</w:t>
      </w:r>
      <w:r w:rsidR="00DE2CB8" w:rsidRPr="00F13B68">
        <w:rPr>
          <w:rFonts w:eastAsiaTheme="minorHAnsi"/>
          <w:b/>
        </w:rPr>
        <w:t>PO11</w:t>
      </w:r>
      <w:r w:rsidRPr="00F13B68">
        <w:rPr>
          <w:rFonts w:eastAsiaTheme="minorHAnsi"/>
          <w:b/>
        </w:rPr>
        <w:t>)</w:t>
      </w:r>
      <w:r w:rsidRPr="00F13B68">
        <w:rPr>
          <w:rFonts w:eastAsiaTheme="minorHAnsi"/>
        </w:rPr>
        <w:t xml:space="preserve"> </w:t>
      </w:r>
      <w:r w:rsidR="00125F9A" w:rsidRPr="00F13B68">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F13B68" w:rsidRDefault="00020DEA" w:rsidP="00125F9A">
      <w:pPr>
        <w:autoSpaceDE w:val="0"/>
        <w:autoSpaceDN w:val="0"/>
        <w:adjustRightInd w:val="0"/>
        <w:jc w:val="both"/>
        <w:rPr>
          <w:rFonts w:eastAsiaTheme="minorHAnsi"/>
        </w:rPr>
      </w:pPr>
      <w:r w:rsidRPr="00F13B68">
        <w:rPr>
          <w:rFonts w:eastAsiaTheme="minorHAnsi"/>
          <w:b/>
        </w:rPr>
        <w:t xml:space="preserve"> </w:t>
      </w:r>
      <w:r w:rsidR="00125F9A" w:rsidRPr="00F13B68">
        <w:rPr>
          <w:rFonts w:eastAsiaTheme="minorHAnsi"/>
          <w:b/>
        </w:rPr>
        <w:t>(PO12)</w:t>
      </w:r>
      <w:r w:rsidR="00125F9A" w:rsidRPr="00F13B68">
        <w:rPr>
          <w:rFonts w:eastAsiaTheme="minorHAnsi"/>
        </w:rPr>
        <w:t xml:space="preserve">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Default="00F13B68" w:rsidP="00834842">
      <w:pPr>
        <w:autoSpaceDE w:val="0"/>
        <w:autoSpaceDN w:val="0"/>
        <w:adjustRightInd w:val="0"/>
        <w:jc w:val="both"/>
        <w:rPr>
          <w:rFonts w:eastAsiaTheme="minorHAnsi"/>
          <w:b/>
          <w:bCs/>
        </w:rPr>
      </w:pPr>
    </w:p>
    <w:p w:rsidR="00F13B68" w:rsidRPr="00F13B68" w:rsidRDefault="00F13B68" w:rsidP="00834842">
      <w:pPr>
        <w:autoSpaceDE w:val="0"/>
        <w:autoSpaceDN w:val="0"/>
        <w:adjustRightInd w:val="0"/>
        <w:jc w:val="both"/>
        <w:rPr>
          <w:rFonts w:eastAsiaTheme="minorHAnsi"/>
          <w:b/>
          <w:bCs/>
        </w:rPr>
      </w:pPr>
    </w:p>
    <w:p w:rsidR="00834842" w:rsidRPr="00F13B68" w:rsidRDefault="00834842" w:rsidP="00834842">
      <w:pPr>
        <w:autoSpaceDE w:val="0"/>
        <w:autoSpaceDN w:val="0"/>
        <w:adjustRightInd w:val="0"/>
        <w:jc w:val="both"/>
        <w:rPr>
          <w:rFonts w:eastAsiaTheme="minorHAnsi"/>
          <w:b/>
          <w:bCs/>
        </w:rPr>
      </w:pPr>
      <w:proofErr w:type="spellStart"/>
      <w:r w:rsidRPr="00F13B68">
        <w:rPr>
          <w:rFonts w:eastAsiaTheme="minorHAnsi"/>
          <w:b/>
          <w:bCs/>
        </w:rPr>
        <w:lastRenderedPageBreak/>
        <w:t>Programme</w:t>
      </w:r>
      <w:proofErr w:type="spellEnd"/>
      <w:r w:rsidRPr="00F13B68">
        <w:rPr>
          <w:rFonts w:eastAsiaTheme="minorHAnsi"/>
          <w:b/>
          <w:bCs/>
        </w:rPr>
        <w:t xml:space="preserve"> Specific Outcomes</w:t>
      </w:r>
      <w:r w:rsidR="00A77CF9" w:rsidRPr="00F13B68">
        <w:rPr>
          <w:rFonts w:eastAsiaTheme="minorHAnsi"/>
          <w:b/>
          <w:bCs/>
        </w:rPr>
        <w:t xml:space="preserve"> (PSOs)</w:t>
      </w:r>
      <w:r w:rsidRPr="00F13B68">
        <w:rPr>
          <w:rFonts w:eastAsiaTheme="minorHAnsi"/>
          <w:b/>
          <w:bCs/>
        </w:rPr>
        <w:t>:</w:t>
      </w:r>
      <w:r w:rsidR="00F11780" w:rsidRPr="00F13B68">
        <w:rPr>
          <w:rFonts w:eastAsiaTheme="minorHAnsi"/>
          <w:b/>
          <w:bCs/>
        </w:rPr>
        <w:t xml:space="preserve"> Graduates will able to</w:t>
      </w:r>
    </w:p>
    <w:p w:rsidR="00E62B87" w:rsidRPr="00F13B68" w:rsidRDefault="00E62B87" w:rsidP="00F13B68">
      <w:pPr>
        <w:autoSpaceDE w:val="0"/>
        <w:autoSpaceDN w:val="0"/>
        <w:adjustRightInd w:val="0"/>
        <w:jc w:val="both"/>
        <w:rPr>
          <w:rFonts w:eastAsiaTheme="minorHAnsi"/>
        </w:rPr>
      </w:pPr>
      <w:r w:rsidRPr="00F13B68">
        <w:rPr>
          <w:rFonts w:eastAsiaTheme="minorHAnsi"/>
        </w:rPr>
        <w:t xml:space="preserve">PSO1: </w:t>
      </w:r>
      <w:r w:rsidR="00F13B68" w:rsidRPr="00F13B68">
        <w:t xml:space="preserve">Graduates will be able to apply appropriate methodology for geotechnical, structural design and analysis, </w:t>
      </w:r>
      <w:proofErr w:type="gramStart"/>
      <w:r w:rsidR="00F13B68" w:rsidRPr="00F13B68">
        <w:t>material  selection</w:t>
      </w:r>
      <w:proofErr w:type="gramEnd"/>
      <w:r w:rsidR="00F13B68" w:rsidRPr="00F13B68">
        <w:t xml:space="preserve">, planning, scheduling </w:t>
      </w:r>
      <w:r w:rsidR="00F13B68">
        <w:t xml:space="preserve">  </w:t>
      </w:r>
      <w:r w:rsidR="00F13B68" w:rsidRPr="00F13B68">
        <w:t>estimation and costing, using modern tool in construction field</w:t>
      </w:r>
    </w:p>
    <w:p w:rsidR="00F13B68" w:rsidRPr="00F13B68" w:rsidRDefault="00E62B87" w:rsidP="00F13B68">
      <w:pPr>
        <w:spacing w:after="200"/>
        <w:jc w:val="both"/>
      </w:pPr>
      <w:r w:rsidRPr="00F13B68">
        <w:rPr>
          <w:rFonts w:eastAsiaTheme="minorHAnsi"/>
        </w:rPr>
        <w:t xml:space="preserve">PSO2: </w:t>
      </w:r>
      <w:r w:rsidR="00F13B68" w:rsidRPr="00F13B68">
        <w:t>Graduates will be able to service to the development of public health and environmental safety of the society with ethical values.</w:t>
      </w:r>
    </w:p>
    <w:p w:rsidR="00E62B87" w:rsidRPr="00F13B68" w:rsidRDefault="00E62B87" w:rsidP="00F13B68">
      <w:pPr>
        <w:spacing w:after="200"/>
        <w:jc w:val="both"/>
      </w:pPr>
      <w:r w:rsidRPr="00F13B68">
        <w:rPr>
          <w:rFonts w:eastAsiaTheme="minorHAnsi"/>
        </w:rPr>
        <w:t xml:space="preserve">PSO3: </w:t>
      </w:r>
      <w:r w:rsidR="00F13B68" w:rsidRPr="00F13B68">
        <w:t>Graduates will be able to pursue lifelong learning and professional development to face challenging and emerging needs of the society.</w:t>
      </w:r>
    </w:p>
    <w:p w:rsidR="00384AFB" w:rsidRPr="00F13B68" w:rsidRDefault="00384AF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70688B" w:rsidRPr="00F13B68" w:rsidRDefault="0070688B" w:rsidP="00E62B87">
      <w:pPr>
        <w:autoSpaceDE w:val="0"/>
        <w:autoSpaceDN w:val="0"/>
        <w:adjustRightInd w:val="0"/>
        <w:jc w:val="both"/>
        <w:rPr>
          <w:rFonts w:eastAsiaTheme="minorHAnsi"/>
          <w:sz w:val="16"/>
          <w:szCs w:val="16"/>
        </w:rPr>
      </w:pPr>
    </w:p>
    <w:p w:rsidR="00384AFB" w:rsidRPr="00F13B68" w:rsidRDefault="00F13B68" w:rsidP="00047FE2">
      <w:pPr>
        <w:autoSpaceDE w:val="0"/>
        <w:autoSpaceDN w:val="0"/>
        <w:adjustRightInd w:val="0"/>
        <w:jc w:val="center"/>
        <w:rPr>
          <w:rFonts w:eastAsiaTheme="minorHAnsi"/>
          <w:b/>
        </w:rPr>
      </w:pPr>
      <w:r>
        <w:rPr>
          <w:rFonts w:eastAsiaTheme="minorHAnsi"/>
          <w:b/>
        </w:rPr>
        <w:t>Mapping Table: COs of CE6601</w:t>
      </w:r>
      <w:proofErr w:type="gramStart"/>
      <w:r w:rsidR="00A64064" w:rsidRPr="00F13B68">
        <w:rPr>
          <w:rFonts w:eastAsiaTheme="minorHAnsi"/>
          <w:b/>
        </w:rPr>
        <w:t>:</w:t>
      </w:r>
      <w:r w:rsidR="002C302E">
        <w:rPr>
          <w:rFonts w:eastAsiaTheme="minorHAnsi"/>
          <w:b/>
        </w:rPr>
        <w:t>DESIGN</w:t>
      </w:r>
      <w:proofErr w:type="gramEnd"/>
      <w:r w:rsidR="002C302E">
        <w:rPr>
          <w:rFonts w:eastAsiaTheme="minorHAnsi"/>
          <w:b/>
        </w:rPr>
        <w:t xml:space="preserve"> OF RC AND BM STRUCTURES</w:t>
      </w:r>
      <w:r w:rsidR="00CE0E1A" w:rsidRPr="00F13B68">
        <w:rPr>
          <w:rFonts w:eastAsiaTheme="minorHAnsi"/>
          <w:b/>
        </w:rPr>
        <w:t xml:space="preserve"> V</w:t>
      </w:r>
      <w:r w:rsidR="00C82562" w:rsidRPr="00F13B68">
        <w:rPr>
          <w:rFonts w:eastAsiaTheme="minorHAnsi"/>
          <w:b/>
        </w:rPr>
        <w:t>s</w:t>
      </w:r>
      <w:r w:rsidR="00CE0E1A" w:rsidRPr="00F13B68">
        <w:rPr>
          <w:rFonts w:eastAsiaTheme="minorHAnsi"/>
          <w:b/>
        </w:rPr>
        <w:t xml:space="preserve"> POs &amp; PSOs</w:t>
      </w:r>
    </w:p>
    <w:p w:rsidR="00384AFB" w:rsidRPr="00F13B68" w:rsidRDefault="00384AFB" w:rsidP="00E62B87">
      <w:pPr>
        <w:autoSpaceDE w:val="0"/>
        <w:autoSpaceDN w:val="0"/>
        <w:adjustRightInd w:val="0"/>
        <w:jc w:val="both"/>
        <w:rPr>
          <w:rFonts w:eastAsiaTheme="minorHAnsi"/>
        </w:rPr>
      </w:pPr>
    </w:p>
    <w:p w:rsidR="006D38AE" w:rsidRPr="00F13B68"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630"/>
        <w:gridCol w:w="630"/>
        <w:gridCol w:w="630"/>
        <w:gridCol w:w="630"/>
        <w:gridCol w:w="720"/>
        <w:gridCol w:w="630"/>
        <w:gridCol w:w="630"/>
        <w:gridCol w:w="630"/>
        <w:gridCol w:w="810"/>
        <w:gridCol w:w="900"/>
        <w:gridCol w:w="966"/>
      </w:tblGrid>
      <w:tr w:rsidR="006D38AE" w:rsidRPr="00F13B68" w:rsidTr="006F51C0">
        <w:trPr>
          <w:jc w:val="center"/>
        </w:trPr>
        <w:tc>
          <w:tcPr>
            <w:tcW w:w="1845" w:type="dxa"/>
            <w:vMerge w:val="restart"/>
          </w:tcPr>
          <w:p w:rsidR="006D38AE" w:rsidRPr="00F13B68" w:rsidRDefault="00047FE2" w:rsidP="006D38AE">
            <w:pPr>
              <w:autoSpaceDE w:val="0"/>
              <w:autoSpaceDN w:val="0"/>
              <w:adjustRightInd w:val="0"/>
              <w:jc w:val="both"/>
            </w:pPr>
            <w:r w:rsidRPr="00F13B68">
              <w:t>Course Outcomes</w:t>
            </w:r>
            <w:r w:rsidR="00B638A7" w:rsidRPr="00F13B68">
              <w:t xml:space="preserve"> (COs)</w:t>
            </w:r>
          </w:p>
        </w:tc>
        <w:tc>
          <w:tcPr>
            <w:tcW w:w="8526" w:type="dxa"/>
            <w:gridSpan w:val="12"/>
          </w:tcPr>
          <w:p w:rsidR="006D38AE" w:rsidRPr="00F13B68" w:rsidRDefault="006D38AE" w:rsidP="006D38AE">
            <w:pPr>
              <w:autoSpaceDE w:val="0"/>
              <w:autoSpaceDN w:val="0"/>
              <w:adjustRightInd w:val="0"/>
              <w:jc w:val="both"/>
            </w:pPr>
            <w:r w:rsidRPr="00F13B68">
              <w:t>Program Outcomes</w:t>
            </w:r>
            <w:r w:rsidR="00B638A7" w:rsidRPr="00F13B68">
              <w:t xml:space="preserve"> (POs)</w:t>
            </w:r>
          </w:p>
        </w:tc>
      </w:tr>
      <w:tr w:rsidR="006F51C0" w:rsidRPr="00F13B68" w:rsidTr="006F51C0">
        <w:trPr>
          <w:jc w:val="center"/>
        </w:trPr>
        <w:tc>
          <w:tcPr>
            <w:tcW w:w="1845" w:type="dxa"/>
            <w:vMerge/>
          </w:tcPr>
          <w:p w:rsidR="00047FE2" w:rsidRPr="00F13B68" w:rsidRDefault="00047FE2" w:rsidP="006D38AE">
            <w:pPr>
              <w:autoSpaceDE w:val="0"/>
              <w:autoSpaceDN w:val="0"/>
              <w:adjustRightInd w:val="0"/>
              <w:jc w:val="both"/>
            </w:pPr>
          </w:p>
        </w:tc>
        <w:tc>
          <w:tcPr>
            <w:tcW w:w="720" w:type="dxa"/>
          </w:tcPr>
          <w:p w:rsidR="00047FE2" w:rsidRPr="00F13B68" w:rsidRDefault="00134662" w:rsidP="006D38AE">
            <w:pPr>
              <w:autoSpaceDE w:val="0"/>
              <w:autoSpaceDN w:val="0"/>
              <w:adjustRightInd w:val="0"/>
              <w:jc w:val="both"/>
            </w:pPr>
            <w:r w:rsidRPr="00F13B68">
              <w:t>PO</w:t>
            </w:r>
            <w:r w:rsidR="00047FE2" w:rsidRPr="00F13B68">
              <w:t>1</w:t>
            </w:r>
          </w:p>
        </w:tc>
        <w:tc>
          <w:tcPr>
            <w:tcW w:w="630" w:type="dxa"/>
          </w:tcPr>
          <w:p w:rsidR="00047FE2" w:rsidRPr="00F13B68" w:rsidRDefault="00134662" w:rsidP="006D38AE">
            <w:pPr>
              <w:autoSpaceDE w:val="0"/>
              <w:autoSpaceDN w:val="0"/>
              <w:adjustRightInd w:val="0"/>
              <w:jc w:val="both"/>
            </w:pPr>
            <w:r w:rsidRPr="00F13B68">
              <w:t>PO</w:t>
            </w:r>
            <w:r w:rsidR="00047FE2" w:rsidRPr="00F13B68">
              <w:t>2</w:t>
            </w:r>
          </w:p>
        </w:tc>
        <w:tc>
          <w:tcPr>
            <w:tcW w:w="630" w:type="dxa"/>
          </w:tcPr>
          <w:p w:rsidR="00047FE2" w:rsidRPr="00F13B68" w:rsidRDefault="00134662" w:rsidP="006D38AE">
            <w:pPr>
              <w:autoSpaceDE w:val="0"/>
              <w:autoSpaceDN w:val="0"/>
              <w:adjustRightInd w:val="0"/>
              <w:jc w:val="both"/>
            </w:pPr>
            <w:r w:rsidRPr="00F13B68">
              <w:t>PO</w:t>
            </w:r>
            <w:r w:rsidR="00047FE2" w:rsidRPr="00F13B68">
              <w:t>3</w:t>
            </w:r>
          </w:p>
        </w:tc>
        <w:tc>
          <w:tcPr>
            <w:tcW w:w="630" w:type="dxa"/>
          </w:tcPr>
          <w:p w:rsidR="00047FE2" w:rsidRPr="00F13B68" w:rsidRDefault="00134662" w:rsidP="006D38AE">
            <w:pPr>
              <w:autoSpaceDE w:val="0"/>
              <w:autoSpaceDN w:val="0"/>
              <w:adjustRightInd w:val="0"/>
              <w:jc w:val="both"/>
            </w:pPr>
            <w:r w:rsidRPr="00F13B68">
              <w:t>PO</w:t>
            </w:r>
            <w:r w:rsidR="00047FE2" w:rsidRPr="00F13B68">
              <w:t>4</w:t>
            </w:r>
          </w:p>
        </w:tc>
        <w:tc>
          <w:tcPr>
            <w:tcW w:w="630" w:type="dxa"/>
          </w:tcPr>
          <w:p w:rsidR="00047FE2" w:rsidRPr="00F13B68" w:rsidRDefault="00134662" w:rsidP="006D38AE">
            <w:pPr>
              <w:autoSpaceDE w:val="0"/>
              <w:autoSpaceDN w:val="0"/>
              <w:adjustRightInd w:val="0"/>
              <w:jc w:val="both"/>
            </w:pPr>
            <w:r w:rsidRPr="00F13B68">
              <w:t>PO</w:t>
            </w:r>
            <w:r w:rsidR="00047FE2" w:rsidRPr="00F13B68">
              <w:t>5</w:t>
            </w:r>
          </w:p>
        </w:tc>
        <w:tc>
          <w:tcPr>
            <w:tcW w:w="720" w:type="dxa"/>
          </w:tcPr>
          <w:p w:rsidR="00047FE2" w:rsidRPr="00F13B68" w:rsidRDefault="00134662" w:rsidP="006D38AE">
            <w:pPr>
              <w:autoSpaceDE w:val="0"/>
              <w:autoSpaceDN w:val="0"/>
              <w:adjustRightInd w:val="0"/>
              <w:jc w:val="both"/>
            </w:pPr>
            <w:r w:rsidRPr="00F13B68">
              <w:t>PO</w:t>
            </w:r>
            <w:r w:rsidR="00047FE2" w:rsidRPr="00F13B68">
              <w:t>6</w:t>
            </w:r>
          </w:p>
        </w:tc>
        <w:tc>
          <w:tcPr>
            <w:tcW w:w="630" w:type="dxa"/>
          </w:tcPr>
          <w:p w:rsidR="00047FE2" w:rsidRPr="00F13B68" w:rsidRDefault="00134662" w:rsidP="006D38AE">
            <w:pPr>
              <w:autoSpaceDE w:val="0"/>
              <w:autoSpaceDN w:val="0"/>
              <w:adjustRightInd w:val="0"/>
              <w:jc w:val="both"/>
            </w:pPr>
            <w:r w:rsidRPr="00F13B68">
              <w:t>PO</w:t>
            </w:r>
            <w:r w:rsidR="00047FE2" w:rsidRPr="00F13B68">
              <w:t>7</w:t>
            </w:r>
          </w:p>
        </w:tc>
        <w:tc>
          <w:tcPr>
            <w:tcW w:w="630" w:type="dxa"/>
          </w:tcPr>
          <w:p w:rsidR="00047FE2" w:rsidRPr="00F13B68" w:rsidRDefault="00134662" w:rsidP="006D38AE">
            <w:pPr>
              <w:autoSpaceDE w:val="0"/>
              <w:autoSpaceDN w:val="0"/>
              <w:adjustRightInd w:val="0"/>
              <w:jc w:val="both"/>
            </w:pPr>
            <w:r w:rsidRPr="00F13B68">
              <w:t>PO</w:t>
            </w:r>
            <w:r w:rsidR="00047FE2" w:rsidRPr="00F13B68">
              <w:t>8</w:t>
            </w:r>
          </w:p>
        </w:tc>
        <w:tc>
          <w:tcPr>
            <w:tcW w:w="630" w:type="dxa"/>
            <w:tcBorders>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9</w:t>
            </w:r>
          </w:p>
        </w:tc>
        <w:tc>
          <w:tcPr>
            <w:tcW w:w="81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10</w:t>
            </w:r>
          </w:p>
        </w:tc>
        <w:tc>
          <w:tcPr>
            <w:tcW w:w="900" w:type="dxa"/>
            <w:tcBorders>
              <w:left w:val="single" w:sz="4" w:space="0" w:color="auto"/>
              <w:right w:val="single" w:sz="4" w:space="0" w:color="auto"/>
            </w:tcBorders>
          </w:tcPr>
          <w:p w:rsidR="00047FE2" w:rsidRPr="00F13B68" w:rsidRDefault="00134662" w:rsidP="006D38AE">
            <w:pPr>
              <w:autoSpaceDE w:val="0"/>
              <w:autoSpaceDN w:val="0"/>
              <w:adjustRightInd w:val="0"/>
              <w:jc w:val="both"/>
            </w:pPr>
            <w:r w:rsidRPr="00F13B68">
              <w:t>PO</w:t>
            </w:r>
            <w:r w:rsidR="00047FE2" w:rsidRPr="00F13B68">
              <w:t>11</w:t>
            </w:r>
          </w:p>
        </w:tc>
        <w:tc>
          <w:tcPr>
            <w:tcW w:w="966" w:type="dxa"/>
            <w:tcBorders>
              <w:left w:val="single" w:sz="4" w:space="0" w:color="auto"/>
            </w:tcBorders>
          </w:tcPr>
          <w:p w:rsidR="00047FE2" w:rsidRPr="00F13B68" w:rsidRDefault="00134662" w:rsidP="00047FE2">
            <w:pPr>
              <w:autoSpaceDE w:val="0"/>
              <w:autoSpaceDN w:val="0"/>
              <w:adjustRightInd w:val="0"/>
              <w:jc w:val="both"/>
            </w:pPr>
            <w:r w:rsidRPr="00F13B68">
              <w:t>PO</w:t>
            </w:r>
            <w:r w:rsidR="00047FE2" w:rsidRPr="00F13B68">
              <w:t>12</w:t>
            </w: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1</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2</w:t>
            </w:r>
          </w:p>
        </w:tc>
        <w:tc>
          <w:tcPr>
            <w:tcW w:w="72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565ABD">
        <w:trPr>
          <w:trHeight w:val="332"/>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3</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2</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4</w:t>
            </w:r>
          </w:p>
        </w:tc>
        <w:tc>
          <w:tcPr>
            <w:tcW w:w="720" w:type="dxa"/>
          </w:tcPr>
          <w:p w:rsidR="00047FE2" w:rsidRPr="00F13B68" w:rsidRDefault="002C302E"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6E4415" w:rsidP="006D38AE">
            <w:pPr>
              <w:autoSpaceDE w:val="0"/>
              <w:autoSpaceDN w:val="0"/>
              <w:adjustRightInd w:val="0"/>
              <w:jc w:val="both"/>
            </w:pPr>
            <w:r>
              <w:t>2</w:t>
            </w:r>
          </w:p>
        </w:tc>
        <w:tc>
          <w:tcPr>
            <w:tcW w:w="630" w:type="dxa"/>
          </w:tcPr>
          <w:p w:rsidR="00047FE2" w:rsidRPr="00F13B68" w:rsidRDefault="00565ABD" w:rsidP="006D38AE">
            <w:pPr>
              <w:autoSpaceDE w:val="0"/>
              <w:autoSpaceDN w:val="0"/>
              <w:adjustRightInd w:val="0"/>
              <w:jc w:val="both"/>
            </w:pPr>
            <w:r w:rsidRPr="00F13B68">
              <w:t>1</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1</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r w:rsidR="006F51C0" w:rsidRPr="00F13B68" w:rsidTr="006F51C0">
        <w:trPr>
          <w:jc w:val="center"/>
        </w:trPr>
        <w:tc>
          <w:tcPr>
            <w:tcW w:w="1845" w:type="dxa"/>
          </w:tcPr>
          <w:p w:rsidR="00047FE2" w:rsidRPr="00F13B68" w:rsidRDefault="00134662" w:rsidP="006D38AE">
            <w:pPr>
              <w:autoSpaceDE w:val="0"/>
              <w:autoSpaceDN w:val="0"/>
              <w:adjustRightInd w:val="0"/>
              <w:jc w:val="both"/>
            </w:pPr>
            <w:r w:rsidRPr="00F13B68">
              <w:t>CO</w:t>
            </w:r>
            <w:r w:rsidR="00047FE2" w:rsidRPr="00F13B68">
              <w:t>5</w:t>
            </w:r>
          </w:p>
        </w:tc>
        <w:tc>
          <w:tcPr>
            <w:tcW w:w="720" w:type="dxa"/>
          </w:tcPr>
          <w:p w:rsidR="00047FE2" w:rsidRPr="00F13B68" w:rsidRDefault="00565ABD" w:rsidP="006D38AE">
            <w:pPr>
              <w:autoSpaceDE w:val="0"/>
              <w:autoSpaceDN w:val="0"/>
              <w:adjustRightInd w:val="0"/>
              <w:jc w:val="both"/>
            </w:pPr>
            <w:r w:rsidRPr="00F13B68">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6E4415" w:rsidP="006D38AE">
            <w:pPr>
              <w:autoSpaceDE w:val="0"/>
              <w:autoSpaceDN w:val="0"/>
              <w:adjustRightInd w:val="0"/>
              <w:jc w:val="both"/>
            </w:pPr>
            <w:r>
              <w:t>3</w:t>
            </w:r>
          </w:p>
        </w:tc>
        <w:tc>
          <w:tcPr>
            <w:tcW w:w="630" w:type="dxa"/>
          </w:tcPr>
          <w:p w:rsidR="00047FE2" w:rsidRPr="00F13B68" w:rsidRDefault="00565ABD" w:rsidP="006D38AE">
            <w:pPr>
              <w:autoSpaceDE w:val="0"/>
              <w:autoSpaceDN w:val="0"/>
              <w:adjustRightInd w:val="0"/>
              <w:jc w:val="both"/>
            </w:pPr>
            <w:r w:rsidRPr="00F13B68">
              <w:t>2</w:t>
            </w:r>
          </w:p>
        </w:tc>
        <w:tc>
          <w:tcPr>
            <w:tcW w:w="630" w:type="dxa"/>
          </w:tcPr>
          <w:p w:rsidR="00047FE2" w:rsidRPr="00F13B68" w:rsidRDefault="00047FE2" w:rsidP="006D38AE">
            <w:pPr>
              <w:autoSpaceDE w:val="0"/>
              <w:autoSpaceDN w:val="0"/>
              <w:adjustRightInd w:val="0"/>
              <w:jc w:val="both"/>
            </w:pPr>
          </w:p>
        </w:tc>
        <w:tc>
          <w:tcPr>
            <w:tcW w:w="720" w:type="dxa"/>
          </w:tcPr>
          <w:p w:rsidR="00047FE2" w:rsidRPr="00F13B68" w:rsidRDefault="00047FE2" w:rsidP="006D38AE">
            <w:pPr>
              <w:autoSpaceDE w:val="0"/>
              <w:autoSpaceDN w:val="0"/>
              <w:adjustRightInd w:val="0"/>
              <w:jc w:val="both"/>
            </w:pPr>
          </w:p>
        </w:tc>
        <w:tc>
          <w:tcPr>
            <w:tcW w:w="630" w:type="dxa"/>
          </w:tcPr>
          <w:p w:rsidR="00047FE2" w:rsidRPr="00F13B68" w:rsidRDefault="00047FE2" w:rsidP="006D38AE">
            <w:pPr>
              <w:autoSpaceDE w:val="0"/>
              <w:autoSpaceDN w:val="0"/>
              <w:adjustRightInd w:val="0"/>
              <w:jc w:val="both"/>
            </w:pPr>
          </w:p>
        </w:tc>
        <w:tc>
          <w:tcPr>
            <w:tcW w:w="630" w:type="dxa"/>
          </w:tcPr>
          <w:p w:rsidR="00047FE2" w:rsidRPr="00F13B68" w:rsidRDefault="006E4415" w:rsidP="006D38AE">
            <w:pPr>
              <w:autoSpaceDE w:val="0"/>
              <w:autoSpaceDN w:val="0"/>
              <w:adjustRightInd w:val="0"/>
              <w:jc w:val="both"/>
            </w:pPr>
            <w:r>
              <w:t>3</w:t>
            </w:r>
          </w:p>
        </w:tc>
        <w:tc>
          <w:tcPr>
            <w:tcW w:w="630" w:type="dxa"/>
            <w:tcBorders>
              <w:right w:val="single" w:sz="4" w:space="0" w:color="auto"/>
            </w:tcBorders>
          </w:tcPr>
          <w:p w:rsidR="00047FE2" w:rsidRPr="00F13B68" w:rsidRDefault="00047FE2" w:rsidP="006D38AE">
            <w:pPr>
              <w:autoSpaceDE w:val="0"/>
              <w:autoSpaceDN w:val="0"/>
              <w:adjustRightInd w:val="0"/>
              <w:jc w:val="both"/>
            </w:pPr>
          </w:p>
        </w:tc>
        <w:tc>
          <w:tcPr>
            <w:tcW w:w="81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00" w:type="dxa"/>
            <w:tcBorders>
              <w:left w:val="single" w:sz="4" w:space="0" w:color="auto"/>
              <w:right w:val="single" w:sz="4" w:space="0" w:color="auto"/>
            </w:tcBorders>
          </w:tcPr>
          <w:p w:rsidR="00047FE2" w:rsidRPr="00F13B68" w:rsidRDefault="00047FE2" w:rsidP="006D38AE">
            <w:pPr>
              <w:autoSpaceDE w:val="0"/>
              <w:autoSpaceDN w:val="0"/>
              <w:adjustRightInd w:val="0"/>
              <w:jc w:val="both"/>
            </w:pPr>
          </w:p>
        </w:tc>
        <w:tc>
          <w:tcPr>
            <w:tcW w:w="966" w:type="dxa"/>
            <w:tcBorders>
              <w:left w:val="single" w:sz="4" w:space="0" w:color="auto"/>
            </w:tcBorders>
          </w:tcPr>
          <w:p w:rsidR="00047FE2" w:rsidRPr="00F13B68" w:rsidRDefault="00047FE2" w:rsidP="006D38AE">
            <w:pPr>
              <w:autoSpaceDE w:val="0"/>
              <w:autoSpaceDN w:val="0"/>
              <w:adjustRightInd w:val="0"/>
              <w:jc w:val="both"/>
            </w:pPr>
          </w:p>
        </w:tc>
      </w:tr>
    </w:tbl>
    <w:p w:rsidR="00843112" w:rsidRPr="00F13B68"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130"/>
        <w:gridCol w:w="965"/>
        <w:gridCol w:w="810"/>
        <w:gridCol w:w="9"/>
      </w:tblGrid>
      <w:tr w:rsidR="00915504" w:rsidRPr="00F13B68" w:rsidTr="00915504">
        <w:trPr>
          <w:jc w:val="center"/>
        </w:trPr>
        <w:tc>
          <w:tcPr>
            <w:tcW w:w="2110" w:type="dxa"/>
            <w:vMerge w:val="restart"/>
          </w:tcPr>
          <w:p w:rsidR="00915504" w:rsidRPr="00F13B68" w:rsidRDefault="00915504" w:rsidP="00047E4A">
            <w:pPr>
              <w:autoSpaceDE w:val="0"/>
              <w:autoSpaceDN w:val="0"/>
              <w:adjustRightInd w:val="0"/>
              <w:jc w:val="both"/>
            </w:pPr>
            <w:r w:rsidRPr="00F13B68">
              <w:t>Course Outcomes (COs)</w:t>
            </w:r>
          </w:p>
        </w:tc>
        <w:tc>
          <w:tcPr>
            <w:tcW w:w="2914" w:type="dxa"/>
            <w:gridSpan w:val="4"/>
            <w:tcBorders>
              <w:top w:val="single" w:sz="4" w:space="0" w:color="auto"/>
              <w:right w:val="single" w:sz="4" w:space="0" w:color="auto"/>
            </w:tcBorders>
          </w:tcPr>
          <w:p w:rsidR="00915504" w:rsidRPr="00F13B68" w:rsidRDefault="00915504" w:rsidP="00047E4A">
            <w:pPr>
              <w:autoSpaceDE w:val="0"/>
              <w:autoSpaceDN w:val="0"/>
              <w:adjustRightInd w:val="0"/>
              <w:jc w:val="both"/>
            </w:pPr>
            <w:r w:rsidRPr="00F13B68">
              <w:t>Program Specific Outcomes (PSOs)</w:t>
            </w:r>
          </w:p>
        </w:tc>
      </w:tr>
      <w:tr w:rsidR="00915504" w:rsidRPr="00F13B68" w:rsidTr="00047E4A">
        <w:trPr>
          <w:gridAfter w:val="1"/>
          <w:wAfter w:w="9" w:type="dxa"/>
          <w:jc w:val="center"/>
        </w:trPr>
        <w:tc>
          <w:tcPr>
            <w:tcW w:w="2110" w:type="dxa"/>
            <w:vMerge/>
          </w:tcPr>
          <w:p w:rsidR="00915504" w:rsidRPr="00F13B68" w:rsidRDefault="00915504" w:rsidP="00047E4A">
            <w:pPr>
              <w:autoSpaceDE w:val="0"/>
              <w:autoSpaceDN w:val="0"/>
              <w:adjustRightInd w:val="0"/>
              <w:jc w:val="both"/>
            </w:pPr>
          </w:p>
        </w:tc>
        <w:tc>
          <w:tcPr>
            <w:tcW w:w="1130" w:type="dxa"/>
            <w:tcBorders>
              <w:top w:val="single" w:sz="4" w:space="0" w:color="auto"/>
            </w:tcBorders>
          </w:tcPr>
          <w:p w:rsidR="00915504" w:rsidRPr="00F13B68" w:rsidRDefault="00915504" w:rsidP="00047E4A">
            <w:pPr>
              <w:autoSpaceDE w:val="0"/>
              <w:autoSpaceDN w:val="0"/>
              <w:adjustRightInd w:val="0"/>
              <w:jc w:val="both"/>
            </w:pPr>
            <w:r w:rsidRPr="00F13B68">
              <w:t>PSO1</w:t>
            </w:r>
          </w:p>
        </w:tc>
        <w:tc>
          <w:tcPr>
            <w:tcW w:w="965" w:type="dxa"/>
            <w:tcBorders>
              <w:top w:val="single" w:sz="4" w:space="0" w:color="auto"/>
            </w:tcBorders>
          </w:tcPr>
          <w:p w:rsidR="00915504" w:rsidRPr="00F13B68" w:rsidRDefault="00915504" w:rsidP="00134662">
            <w:pPr>
              <w:autoSpaceDE w:val="0"/>
              <w:autoSpaceDN w:val="0"/>
              <w:adjustRightInd w:val="0"/>
              <w:jc w:val="both"/>
            </w:pPr>
            <w:r w:rsidRPr="00F13B68">
              <w:t>PSO2</w:t>
            </w:r>
          </w:p>
        </w:tc>
        <w:tc>
          <w:tcPr>
            <w:tcW w:w="810" w:type="dxa"/>
            <w:tcBorders>
              <w:top w:val="single" w:sz="4" w:space="0" w:color="auto"/>
            </w:tcBorders>
          </w:tcPr>
          <w:p w:rsidR="00915504" w:rsidRPr="00F13B68" w:rsidRDefault="00915504" w:rsidP="00134662">
            <w:pPr>
              <w:autoSpaceDE w:val="0"/>
              <w:autoSpaceDN w:val="0"/>
              <w:adjustRightInd w:val="0"/>
              <w:jc w:val="both"/>
            </w:pPr>
            <w:r w:rsidRPr="00F13B68">
              <w:t>PSO3</w:t>
            </w: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CO1</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CO2</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CO3</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CO4</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1</w:t>
            </w:r>
          </w:p>
        </w:tc>
        <w:tc>
          <w:tcPr>
            <w:tcW w:w="810" w:type="dxa"/>
          </w:tcPr>
          <w:p w:rsidR="00915504" w:rsidRPr="00F13B68" w:rsidRDefault="00915504" w:rsidP="00047E4A">
            <w:pPr>
              <w:autoSpaceDE w:val="0"/>
              <w:autoSpaceDN w:val="0"/>
              <w:adjustRightInd w:val="0"/>
              <w:jc w:val="both"/>
            </w:pPr>
          </w:p>
        </w:tc>
      </w:tr>
      <w:tr w:rsidR="00915504" w:rsidRPr="00F13B68" w:rsidTr="00555B1A">
        <w:trPr>
          <w:gridAfter w:val="1"/>
          <w:wAfter w:w="9" w:type="dxa"/>
          <w:jc w:val="center"/>
        </w:trPr>
        <w:tc>
          <w:tcPr>
            <w:tcW w:w="2110" w:type="dxa"/>
          </w:tcPr>
          <w:p w:rsidR="00915504" w:rsidRPr="00F13B68" w:rsidRDefault="00915504" w:rsidP="00047E4A">
            <w:pPr>
              <w:autoSpaceDE w:val="0"/>
              <w:autoSpaceDN w:val="0"/>
              <w:adjustRightInd w:val="0"/>
              <w:jc w:val="both"/>
            </w:pPr>
            <w:r w:rsidRPr="00F13B68">
              <w:t>CO5</w:t>
            </w:r>
          </w:p>
        </w:tc>
        <w:tc>
          <w:tcPr>
            <w:tcW w:w="1130" w:type="dxa"/>
          </w:tcPr>
          <w:p w:rsidR="00915504" w:rsidRPr="00F13B68" w:rsidRDefault="00915504" w:rsidP="00047E4A">
            <w:pPr>
              <w:autoSpaceDE w:val="0"/>
              <w:autoSpaceDN w:val="0"/>
              <w:adjustRightInd w:val="0"/>
              <w:jc w:val="both"/>
            </w:pPr>
            <w:r>
              <w:t>3</w:t>
            </w:r>
          </w:p>
        </w:tc>
        <w:tc>
          <w:tcPr>
            <w:tcW w:w="965" w:type="dxa"/>
          </w:tcPr>
          <w:p w:rsidR="00915504" w:rsidRPr="00F13B68" w:rsidRDefault="00915504" w:rsidP="00047E4A">
            <w:pPr>
              <w:autoSpaceDE w:val="0"/>
              <w:autoSpaceDN w:val="0"/>
              <w:adjustRightInd w:val="0"/>
              <w:jc w:val="both"/>
            </w:pPr>
            <w:r>
              <w:t>2</w:t>
            </w:r>
          </w:p>
        </w:tc>
        <w:tc>
          <w:tcPr>
            <w:tcW w:w="810" w:type="dxa"/>
          </w:tcPr>
          <w:p w:rsidR="00915504" w:rsidRPr="00F13B68" w:rsidRDefault="00915504" w:rsidP="00047E4A">
            <w:pPr>
              <w:autoSpaceDE w:val="0"/>
              <w:autoSpaceDN w:val="0"/>
              <w:adjustRightInd w:val="0"/>
              <w:jc w:val="both"/>
            </w:pPr>
          </w:p>
        </w:tc>
      </w:tr>
    </w:tbl>
    <w:p w:rsidR="0070688B" w:rsidRPr="00F13B68" w:rsidRDefault="0070688B" w:rsidP="006D38AE">
      <w:pPr>
        <w:autoSpaceDE w:val="0"/>
        <w:autoSpaceDN w:val="0"/>
        <w:adjustRightInd w:val="0"/>
        <w:jc w:val="both"/>
      </w:pPr>
    </w:p>
    <w:p w:rsidR="00ED58F4" w:rsidRPr="00F13B68" w:rsidRDefault="00823AF2" w:rsidP="006D38AE">
      <w:pPr>
        <w:autoSpaceDE w:val="0"/>
        <w:autoSpaceDN w:val="0"/>
        <w:adjustRightInd w:val="0"/>
        <w:jc w:val="both"/>
        <w:rPr>
          <w:b/>
        </w:rPr>
      </w:pPr>
      <w:proofErr w:type="spellStart"/>
      <w:r w:rsidRPr="00F13B68">
        <w:rPr>
          <w:b/>
        </w:rPr>
        <w:t>Note</w:t>
      </w:r>
      <w:proofErr w:type="gramStart"/>
      <w:r w:rsidRPr="00F13B68">
        <w:rPr>
          <w:b/>
        </w:rPr>
        <w:t>:</w:t>
      </w:r>
      <w:r w:rsidR="00FD60C1" w:rsidRPr="00F13B68">
        <w:rPr>
          <w:b/>
        </w:rPr>
        <w:t>Adequate</w:t>
      </w:r>
      <w:proofErr w:type="spellEnd"/>
      <w:proofErr w:type="gramEnd"/>
      <w:r w:rsidR="00FD60C1" w:rsidRPr="00F13B68">
        <w:rPr>
          <w:b/>
        </w:rPr>
        <w:t xml:space="preserve"> Support by the </w:t>
      </w:r>
      <w:r w:rsidR="0013513D" w:rsidRPr="00F13B68">
        <w:rPr>
          <w:b/>
        </w:rPr>
        <w:t>COs</w:t>
      </w:r>
      <w:r w:rsidR="00FD60C1" w:rsidRPr="00F13B68">
        <w:rPr>
          <w:b/>
        </w:rPr>
        <w:t xml:space="preserve"> to Pos and PSOs: </w:t>
      </w:r>
      <w:r w:rsidR="00ED58F4" w:rsidRPr="00F13B68">
        <w:rPr>
          <w:b/>
        </w:rPr>
        <w:t>3- High 2- Medium 1- Low</w:t>
      </w:r>
    </w:p>
    <w:sectPr w:rsidR="00ED58F4" w:rsidRPr="00F13B68" w:rsidSect="00BD5D58">
      <w:pgSz w:w="16834" w:h="11909" w:orient="landscape" w:code="9"/>
      <w:pgMar w:top="851" w:right="1152"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FA9"/>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14084"/>
    <w:multiLevelType w:val="hybridMultilevel"/>
    <w:tmpl w:val="73E222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153F2E"/>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579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CA5C7D"/>
    <w:multiLevelType w:val="hybridMultilevel"/>
    <w:tmpl w:val="C81425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324988"/>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42730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166D9B"/>
    <w:multiLevelType w:val="hybridMultilevel"/>
    <w:tmpl w:val="3EB403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07773"/>
    <w:multiLevelType w:val="hybridMultilevel"/>
    <w:tmpl w:val="9D5A12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14"/>
  </w:num>
  <w:num w:numId="5">
    <w:abstractNumId w:val="7"/>
  </w:num>
  <w:num w:numId="6">
    <w:abstractNumId w:val="9"/>
  </w:num>
  <w:num w:numId="7">
    <w:abstractNumId w:val="1"/>
  </w:num>
  <w:num w:numId="8">
    <w:abstractNumId w:val="8"/>
  </w:num>
  <w:num w:numId="9">
    <w:abstractNumId w:val="6"/>
  </w:num>
  <w:num w:numId="10">
    <w:abstractNumId w:val="0"/>
  </w:num>
  <w:num w:numId="11">
    <w:abstractNumId w:val="10"/>
  </w:num>
  <w:num w:numId="12">
    <w:abstractNumId w:val="2"/>
  </w:num>
  <w:num w:numId="13">
    <w:abstractNumId w:val="13"/>
  </w:num>
  <w:num w:numId="14">
    <w:abstractNumId w:val="11"/>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4DDF"/>
    <w:rsid w:val="0001649B"/>
    <w:rsid w:val="000170F4"/>
    <w:rsid w:val="00020CF4"/>
    <w:rsid w:val="00020DEA"/>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E4A"/>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5FAA"/>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4369"/>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3B4B"/>
    <w:rsid w:val="00186DCD"/>
    <w:rsid w:val="0018751F"/>
    <w:rsid w:val="00190700"/>
    <w:rsid w:val="00196FBD"/>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0E97"/>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02E"/>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08FC"/>
    <w:rsid w:val="00313A22"/>
    <w:rsid w:val="003144F3"/>
    <w:rsid w:val="00314598"/>
    <w:rsid w:val="00314FB0"/>
    <w:rsid w:val="00316CCB"/>
    <w:rsid w:val="0031778B"/>
    <w:rsid w:val="00317F14"/>
    <w:rsid w:val="00322E1D"/>
    <w:rsid w:val="003241F1"/>
    <w:rsid w:val="0032680F"/>
    <w:rsid w:val="0032731F"/>
    <w:rsid w:val="003274F6"/>
    <w:rsid w:val="003275CA"/>
    <w:rsid w:val="0033079E"/>
    <w:rsid w:val="00330D2F"/>
    <w:rsid w:val="0033230C"/>
    <w:rsid w:val="0033273E"/>
    <w:rsid w:val="00332AE2"/>
    <w:rsid w:val="003356AE"/>
    <w:rsid w:val="00336315"/>
    <w:rsid w:val="003377B2"/>
    <w:rsid w:val="00337DE7"/>
    <w:rsid w:val="003401A6"/>
    <w:rsid w:val="0034248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A70"/>
    <w:rsid w:val="00356C58"/>
    <w:rsid w:val="003614CF"/>
    <w:rsid w:val="00363EEA"/>
    <w:rsid w:val="003653C1"/>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603E"/>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0F53"/>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1E43"/>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4415"/>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070D"/>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504"/>
    <w:rsid w:val="00915A98"/>
    <w:rsid w:val="009168A0"/>
    <w:rsid w:val="00917722"/>
    <w:rsid w:val="009179C0"/>
    <w:rsid w:val="00920387"/>
    <w:rsid w:val="00920B6F"/>
    <w:rsid w:val="00921EF8"/>
    <w:rsid w:val="009221FE"/>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B7819"/>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7468"/>
    <w:rsid w:val="00B51F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485E"/>
    <w:rsid w:val="00BD4B91"/>
    <w:rsid w:val="00BD4BF9"/>
    <w:rsid w:val="00BD5113"/>
    <w:rsid w:val="00BD5D58"/>
    <w:rsid w:val="00BD5F62"/>
    <w:rsid w:val="00BD6241"/>
    <w:rsid w:val="00BD686E"/>
    <w:rsid w:val="00BD729D"/>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3AC6"/>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3A16"/>
    <w:rsid w:val="00EC58A8"/>
    <w:rsid w:val="00ED0A97"/>
    <w:rsid w:val="00ED214F"/>
    <w:rsid w:val="00ED2D6D"/>
    <w:rsid w:val="00ED4507"/>
    <w:rsid w:val="00ED45BB"/>
    <w:rsid w:val="00ED58F4"/>
    <w:rsid w:val="00ED5AB0"/>
    <w:rsid w:val="00ED68C7"/>
    <w:rsid w:val="00ED7019"/>
    <w:rsid w:val="00ED7568"/>
    <w:rsid w:val="00EE0F0C"/>
    <w:rsid w:val="00EE2CBC"/>
    <w:rsid w:val="00EE509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A9B"/>
    <w:rsid w:val="00F11780"/>
    <w:rsid w:val="00F117D3"/>
    <w:rsid w:val="00F12EFB"/>
    <w:rsid w:val="00F13B68"/>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2759"/>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7E4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iitb.ac.in/~sub/CE338/non_tr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tel.iitm.ac.in/courses/Webcourse-contents/IIT%20Kharagpur/drcbms%20Proc%20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2A0D-5E30-45BE-BE9E-2B10544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admin</cp:lastModifiedBy>
  <cp:revision>24</cp:revision>
  <cp:lastPrinted>2012-12-18T09:47:00Z</cp:lastPrinted>
  <dcterms:created xsi:type="dcterms:W3CDTF">2017-01-10T10:02:00Z</dcterms:created>
  <dcterms:modified xsi:type="dcterms:W3CDTF">2017-03-07T03:56:00Z</dcterms:modified>
</cp:coreProperties>
</file>